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03" w:rsidRDefault="00E33A03" w:rsidP="00E33A0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инновационного проекта</w:t>
      </w:r>
    </w:p>
    <w:tbl>
      <w:tblPr>
        <w:tblStyle w:val="a3"/>
        <w:tblW w:w="10632" w:type="dxa"/>
        <w:tblInd w:w="-318" w:type="dxa"/>
        <w:tblLook w:val="04A0"/>
      </w:tblPr>
      <w:tblGrid>
        <w:gridCol w:w="2096"/>
        <w:gridCol w:w="4567"/>
        <w:gridCol w:w="3969"/>
      </w:tblGrid>
      <w:tr w:rsidR="00E33A03" w:rsidRPr="0002254C" w:rsidTr="00E33A03">
        <w:tc>
          <w:tcPr>
            <w:tcW w:w="2096" w:type="dxa"/>
            <w:vAlign w:val="center"/>
          </w:tcPr>
          <w:p w:rsidR="00E33A03" w:rsidRPr="0002254C" w:rsidRDefault="00E33A03" w:rsidP="00D5391A">
            <w:pPr>
              <w:pStyle w:val="Default"/>
              <w:jc w:val="center"/>
            </w:pPr>
            <w:r w:rsidRPr="0002254C">
              <w:t>Ресурс</w:t>
            </w:r>
          </w:p>
        </w:tc>
        <w:tc>
          <w:tcPr>
            <w:tcW w:w="4567" w:type="dxa"/>
            <w:vAlign w:val="center"/>
          </w:tcPr>
          <w:p w:rsidR="00E33A03" w:rsidRPr="0002254C" w:rsidRDefault="00E33A03" w:rsidP="00D5391A">
            <w:pPr>
              <w:pStyle w:val="Default"/>
              <w:jc w:val="center"/>
            </w:pPr>
            <w:r w:rsidRPr="0002254C">
              <w:rPr>
                <w:rFonts w:eastAsia="Times New Roman"/>
                <w:b/>
                <w:bCs/>
              </w:rPr>
              <w:t>Наименование ресурса</w:t>
            </w:r>
          </w:p>
        </w:tc>
        <w:tc>
          <w:tcPr>
            <w:tcW w:w="3969" w:type="dxa"/>
            <w:vAlign w:val="center"/>
          </w:tcPr>
          <w:p w:rsidR="00E33A03" w:rsidRPr="0002254C" w:rsidRDefault="00E33A03" w:rsidP="00D5391A">
            <w:pPr>
              <w:pStyle w:val="Default"/>
              <w:jc w:val="center"/>
            </w:pPr>
            <w:r w:rsidRPr="0002254C">
              <w:rPr>
                <w:rFonts w:eastAsia="Times New Roman"/>
                <w:b/>
                <w:bCs/>
              </w:rPr>
              <w:t xml:space="preserve">Результат, который </w:t>
            </w:r>
            <w:r w:rsidRPr="0002254C">
              <w:rPr>
                <w:rFonts w:eastAsia="Times New Roman"/>
                <w:b/>
                <w:bCs/>
              </w:rPr>
              <w:br/>
              <w:t>хотим получить</w:t>
            </w:r>
          </w:p>
        </w:tc>
      </w:tr>
      <w:tr w:rsidR="00E33A03" w:rsidRPr="0002254C" w:rsidTr="00E33A03">
        <w:trPr>
          <w:trHeight w:val="838"/>
        </w:trPr>
        <w:tc>
          <w:tcPr>
            <w:tcW w:w="2096" w:type="dxa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t xml:space="preserve">Информационный </w:t>
            </w:r>
          </w:p>
        </w:tc>
        <w:tc>
          <w:tcPr>
            <w:tcW w:w="4567" w:type="dxa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t xml:space="preserve">Система информирования </w:t>
            </w:r>
            <w:r>
              <w:t xml:space="preserve"> </w:t>
            </w:r>
            <w:r w:rsidRPr="0002254C">
              <w:t xml:space="preserve"> общественности о деятельности  инновационного пр</w:t>
            </w:r>
            <w:r w:rsidRPr="0002254C">
              <w:t>о</w:t>
            </w:r>
            <w:r w:rsidRPr="0002254C">
              <w:t>екта</w:t>
            </w:r>
          </w:p>
        </w:tc>
        <w:tc>
          <w:tcPr>
            <w:tcW w:w="3969" w:type="dxa"/>
          </w:tcPr>
          <w:p w:rsidR="00E33A03" w:rsidRPr="0002254C" w:rsidRDefault="00E33A03" w:rsidP="00D5391A">
            <w:pPr>
              <w:pStyle w:val="Default"/>
              <w:jc w:val="both"/>
            </w:pPr>
            <w:r>
              <w:rPr>
                <w:rFonts w:eastAsia="Times New Roman"/>
              </w:rPr>
              <w:t xml:space="preserve"> </w:t>
            </w:r>
          </w:p>
          <w:p w:rsidR="00E33A03" w:rsidRPr="0002254C" w:rsidRDefault="00E33A03" w:rsidP="00D5391A">
            <w:pPr>
              <w:pStyle w:val="Default"/>
              <w:jc w:val="both"/>
            </w:pPr>
            <w:r w:rsidRPr="0002254C">
              <w:t>Популяризация инновационного опыта</w:t>
            </w:r>
          </w:p>
        </w:tc>
      </w:tr>
      <w:tr w:rsidR="00E33A03" w:rsidRPr="0002254C" w:rsidTr="00E33A03">
        <w:tc>
          <w:tcPr>
            <w:tcW w:w="2096" w:type="dxa"/>
            <w:vMerge w:val="restart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t xml:space="preserve">Нормативно-правовой </w:t>
            </w:r>
          </w:p>
        </w:tc>
        <w:tc>
          <w:tcPr>
            <w:tcW w:w="4567" w:type="dxa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t>Приведение нормативных документов школы в соответствии с действующим законодательством</w:t>
            </w:r>
          </w:p>
        </w:tc>
        <w:tc>
          <w:tcPr>
            <w:tcW w:w="3969" w:type="dxa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t xml:space="preserve">Должностные инструкции, </w:t>
            </w:r>
            <w:r>
              <w:t xml:space="preserve"> </w:t>
            </w:r>
            <w:r w:rsidRPr="0002254C">
              <w:t xml:space="preserve"> л</w:t>
            </w:r>
            <w:r w:rsidRPr="0002254C">
              <w:t>о</w:t>
            </w:r>
            <w:r w:rsidRPr="0002254C">
              <w:t>кальные акты</w:t>
            </w:r>
            <w:r>
              <w:t xml:space="preserve">, приказы </w:t>
            </w:r>
          </w:p>
        </w:tc>
      </w:tr>
      <w:tr w:rsidR="00E33A03" w:rsidRPr="0002254C" w:rsidTr="00E33A03">
        <w:tc>
          <w:tcPr>
            <w:tcW w:w="2096" w:type="dxa"/>
            <w:vMerge/>
          </w:tcPr>
          <w:p w:rsidR="00E33A03" w:rsidRPr="0002254C" w:rsidRDefault="00E33A03" w:rsidP="00D5391A">
            <w:pPr>
              <w:pStyle w:val="Default"/>
              <w:jc w:val="both"/>
            </w:pPr>
          </w:p>
        </w:tc>
        <w:tc>
          <w:tcPr>
            <w:tcW w:w="4567" w:type="dxa"/>
          </w:tcPr>
          <w:p w:rsidR="00E33A03" w:rsidRPr="0002254C" w:rsidRDefault="00E33A03" w:rsidP="00D5391A">
            <w:pPr>
              <w:pStyle w:val="Default"/>
              <w:jc w:val="both"/>
            </w:pPr>
            <w:r>
              <w:t>Составление соглашений</w:t>
            </w:r>
            <w:r w:rsidRPr="0002254C">
              <w:t xml:space="preserve"> с организаци</w:t>
            </w:r>
            <w:r w:rsidRPr="0002254C">
              <w:t>я</w:t>
            </w:r>
            <w:r w:rsidRPr="0002254C">
              <w:t>ми соискателями проекта</w:t>
            </w:r>
          </w:p>
        </w:tc>
        <w:tc>
          <w:tcPr>
            <w:tcW w:w="3969" w:type="dxa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rPr>
                <w:rFonts w:eastAsia="Times New Roman"/>
              </w:rPr>
              <w:t xml:space="preserve">Создано образовательное пространство, обеспечивающее оптимальное </w:t>
            </w:r>
            <w:r>
              <w:rPr>
                <w:rFonts w:eastAsia="Times New Roman"/>
              </w:rPr>
              <w:t>воспитание патриотического созн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ния  учеников </w:t>
            </w:r>
            <w:r w:rsidRPr="0002254C">
              <w:rPr>
                <w:rFonts w:eastAsia="Times New Roman"/>
              </w:rPr>
              <w:t xml:space="preserve"> и педагогов</w:t>
            </w:r>
          </w:p>
        </w:tc>
      </w:tr>
      <w:tr w:rsidR="00E33A03" w:rsidRPr="0002254C" w:rsidTr="00E33A03">
        <w:tc>
          <w:tcPr>
            <w:tcW w:w="2096" w:type="dxa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t xml:space="preserve">Кадровый </w:t>
            </w:r>
          </w:p>
        </w:tc>
        <w:tc>
          <w:tcPr>
            <w:tcW w:w="4567" w:type="dxa"/>
          </w:tcPr>
          <w:p w:rsidR="00E33A03" w:rsidRPr="0002254C" w:rsidRDefault="00E33A03" w:rsidP="00D5391A">
            <w:pPr>
              <w:pStyle w:val="Default"/>
              <w:jc w:val="both"/>
            </w:pPr>
            <w:r w:rsidRPr="0002254C">
              <w:t>Создание условий для профессиональн</w:t>
            </w:r>
            <w:r w:rsidRPr="0002254C">
              <w:t>о</w:t>
            </w:r>
            <w:r w:rsidRPr="0002254C">
              <w:t>го роста педагогов</w:t>
            </w:r>
          </w:p>
          <w:p w:rsidR="00E33A03" w:rsidRPr="0002254C" w:rsidRDefault="00E33A03" w:rsidP="00D5391A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3969" w:type="dxa"/>
          </w:tcPr>
          <w:p w:rsidR="00E33A03" w:rsidRPr="00B133EA" w:rsidRDefault="00E33A03" w:rsidP="00D5391A">
            <w:pPr>
              <w:pStyle w:val="Default"/>
              <w:jc w:val="both"/>
              <w:rPr>
                <w:rFonts w:eastAsia="Times New Roman"/>
              </w:rPr>
            </w:pPr>
            <w:r w:rsidRPr="00B133EA">
              <w:rPr>
                <w:rFonts w:eastAsia="Times New Roman"/>
                <w:sz w:val="21"/>
                <w:szCs w:val="21"/>
              </w:rPr>
              <w:t>П</w:t>
            </w:r>
            <w:r w:rsidRPr="00E6170D">
              <w:rPr>
                <w:rFonts w:eastAsia="Times New Roman"/>
                <w:sz w:val="21"/>
                <w:szCs w:val="21"/>
              </w:rPr>
              <w:t>овышение профессиональной комп</w:t>
            </w:r>
            <w:r w:rsidRPr="00E6170D">
              <w:rPr>
                <w:rFonts w:eastAsia="Times New Roman"/>
                <w:sz w:val="21"/>
                <w:szCs w:val="21"/>
              </w:rPr>
              <w:t>е</w:t>
            </w:r>
            <w:r w:rsidRPr="00E6170D">
              <w:rPr>
                <w:rFonts w:eastAsia="Times New Roman"/>
                <w:sz w:val="21"/>
                <w:szCs w:val="21"/>
              </w:rPr>
              <w:t>тентности педагогических работников в вопросах патриотического воспитания и обучения</w:t>
            </w:r>
          </w:p>
        </w:tc>
      </w:tr>
      <w:tr w:rsidR="00E33A03" w:rsidRPr="00C30ABD" w:rsidTr="00E33A03">
        <w:tc>
          <w:tcPr>
            <w:tcW w:w="2096" w:type="dxa"/>
          </w:tcPr>
          <w:p w:rsidR="00E33A03" w:rsidRPr="00C30ABD" w:rsidRDefault="00E33A03" w:rsidP="00D5391A">
            <w:pPr>
              <w:pStyle w:val="Default"/>
              <w:jc w:val="both"/>
            </w:pPr>
            <w:r w:rsidRPr="00C30ABD">
              <w:t xml:space="preserve">Материально-технический </w:t>
            </w:r>
          </w:p>
        </w:tc>
        <w:tc>
          <w:tcPr>
            <w:tcW w:w="4567" w:type="dxa"/>
          </w:tcPr>
          <w:p w:rsidR="00E33A03" w:rsidRPr="00C30ABD" w:rsidRDefault="00E33A03" w:rsidP="00D5391A">
            <w:pPr>
              <w:pStyle w:val="Default"/>
              <w:jc w:val="both"/>
            </w:pPr>
            <w:r w:rsidRPr="00C30ABD">
              <w:t>Привлечение внебюджетных средств</w:t>
            </w:r>
          </w:p>
        </w:tc>
        <w:tc>
          <w:tcPr>
            <w:tcW w:w="3969" w:type="dxa"/>
          </w:tcPr>
          <w:p w:rsidR="00E33A03" w:rsidRPr="00C30ABD" w:rsidRDefault="00E33A03" w:rsidP="00D5391A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Расширение материально-технической базы</w:t>
            </w:r>
          </w:p>
        </w:tc>
      </w:tr>
    </w:tbl>
    <w:p w:rsidR="007709FA" w:rsidRDefault="007709FA" w:rsidP="00E33A03">
      <w:pPr>
        <w:ind w:left="-142" w:firstLine="142"/>
      </w:pPr>
    </w:p>
    <w:sectPr w:rsidR="007709FA" w:rsidSect="00E33A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A03"/>
    <w:rsid w:val="007709FA"/>
    <w:rsid w:val="00E3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3A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2024-06-07T12:12:00Z</dcterms:created>
  <dcterms:modified xsi:type="dcterms:W3CDTF">2024-06-07T12:12:00Z</dcterms:modified>
</cp:coreProperties>
</file>