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877C9">
      <w:pPr>
        <w:spacing w:after="0" w:line="240" w:lineRule="auto"/>
        <w:jc w:val="center"/>
        <w:rPr>
          <w:rFonts w:ascii="Times New Roman" w:hAnsi="Times New Roman" w:cs="Times New Roman" w:eastAsiaTheme="minorHAnsi"/>
          <w:color w:val="333333"/>
          <w:sz w:val="28"/>
          <w:szCs w:val="23"/>
        </w:rPr>
      </w:pPr>
      <w:r>
        <w:rPr>
          <w:rFonts w:ascii="Times New Roman" w:hAnsi="Times New Roman" w:cs="Times New Roman" w:eastAsiaTheme="minorHAnsi"/>
          <w:color w:val="333333"/>
          <w:sz w:val="28"/>
          <w:szCs w:val="23"/>
        </w:rPr>
        <w:t>Муниципальное бюджетное общеобразовательное учреждение</w:t>
      </w:r>
    </w:p>
    <w:p w14:paraId="3468EF8C">
      <w:pPr>
        <w:spacing w:after="0" w:line="240" w:lineRule="auto"/>
        <w:jc w:val="center"/>
        <w:rPr>
          <w:rFonts w:ascii="Times New Roman" w:hAnsi="Times New Roman" w:cs="Times New Roman" w:eastAsiaTheme="minorHAnsi"/>
          <w:color w:val="333333"/>
          <w:sz w:val="28"/>
          <w:szCs w:val="23"/>
        </w:rPr>
      </w:pPr>
      <w:r>
        <w:rPr>
          <w:rFonts w:ascii="Times New Roman" w:hAnsi="Times New Roman" w:cs="Times New Roman" w:eastAsiaTheme="minorHAnsi"/>
          <w:color w:val="333333"/>
          <w:sz w:val="28"/>
          <w:szCs w:val="23"/>
        </w:rPr>
        <w:t>«Средняя школа № 10 с углубленным изучением отдельных предметов»</w:t>
      </w:r>
    </w:p>
    <w:p w14:paraId="29233EDF">
      <w:pPr>
        <w:spacing w:after="0" w:line="240" w:lineRule="auto"/>
        <w:rPr>
          <w:rFonts w:ascii="Times New Roman" w:hAnsi="Times New Roman" w:cs="Times New Roman" w:eastAsiaTheme="minorHAnsi"/>
          <w:color w:val="333333"/>
          <w:sz w:val="28"/>
          <w:szCs w:val="23"/>
        </w:rPr>
      </w:pPr>
    </w:p>
    <w:p w14:paraId="33B52821">
      <w:pPr>
        <w:spacing w:after="0" w:line="240" w:lineRule="auto"/>
        <w:rPr>
          <w:rFonts w:ascii="Times New Roman" w:hAnsi="Times New Roman" w:cs="Times New Roman" w:eastAsiaTheme="minorHAnsi"/>
          <w:color w:val="333333"/>
          <w:sz w:val="28"/>
          <w:szCs w:val="23"/>
        </w:rPr>
        <w:sectPr>
          <w:footerReference r:id="rId5" w:type="default"/>
          <w:pgSz w:w="11906" w:h="16838"/>
          <w:pgMar w:top="851" w:right="850" w:bottom="426" w:left="1701" w:header="708" w:footer="708" w:gutter="0"/>
          <w:cols w:space="708" w:num="1"/>
          <w:docGrid w:linePitch="360" w:charSpace="0"/>
        </w:sectPr>
      </w:pPr>
    </w:p>
    <w:p w14:paraId="0919BE05">
      <w:pPr>
        <w:spacing w:after="0" w:line="240" w:lineRule="auto"/>
        <w:rPr>
          <w:rFonts w:ascii="Times New Roman" w:hAnsi="Times New Roman" w:cs="Times New Roman" w:eastAsiaTheme="minorHAnsi"/>
          <w:color w:val="333333"/>
          <w:sz w:val="28"/>
          <w:szCs w:val="23"/>
        </w:rPr>
      </w:pPr>
      <w:r>
        <w:rPr>
          <w:rFonts w:ascii="Times New Roman" w:hAnsi="Times New Roman" w:cs="Times New Roman" w:eastAsiaTheme="minorHAnsi"/>
          <w:color w:val="333333"/>
          <w:sz w:val="28"/>
          <w:szCs w:val="23"/>
        </w:rPr>
        <w:t xml:space="preserve">Согласовано:  </w:t>
      </w:r>
    </w:p>
    <w:p w14:paraId="6C6C0185">
      <w:pPr>
        <w:spacing w:after="0" w:line="240" w:lineRule="auto"/>
        <w:rPr>
          <w:rFonts w:ascii="Times New Roman" w:hAnsi="Times New Roman" w:cs="Times New Roman" w:eastAsiaTheme="minorHAnsi"/>
          <w:color w:val="333333"/>
          <w:sz w:val="28"/>
          <w:szCs w:val="23"/>
        </w:rPr>
      </w:pPr>
      <w:r>
        <w:rPr>
          <w:rFonts w:ascii="Times New Roman" w:hAnsi="Times New Roman" w:cs="Times New Roman" w:eastAsiaTheme="minorHAnsi"/>
          <w:color w:val="333333"/>
          <w:sz w:val="28"/>
          <w:szCs w:val="23"/>
        </w:rPr>
        <w:t>Ректор ГУА ДПО ЛО</w:t>
      </w:r>
    </w:p>
    <w:p w14:paraId="4462A272">
      <w:pPr>
        <w:spacing w:after="0" w:line="240" w:lineRule="auto"/>
        <w:rPr>
          <w:rFonts w:ascii="Times New Roman" w:hAnsi="Times New Roman" w:cs="Times New Roman" w:eastAsiaTheme="minorHAnsi"/>
          <w:color w:val="333333"/>
          <w:sz w:val="28"/>
          <w:szCs w:val="23"/>
        </w:rPr>
      </w:pPr>
      <w:r>
        <w:rPr>
          <w:rFonts w:ascii="Times New Roman" w:hAnsi="Times New Roman" w:cs="Times New Roman" w:eastAsiaTheme="minorHAnsi"/>
          <w:color w:val="333333"/>
          <w:sz w:val="28"/>
          <w:szCs w:val="23"/>
        </w:rPr>
        <w:t>«Институт развития образования»</w:t>
      </w:r>
    </w:p>
    <w:p w14:paraId="7BC7A0F2">
      <w:pPr>
        <w:spacing w:after="0" w:line="240" w:lineRule="auto"/>
        <w:rPr>
          <w:rFonts w:ascii="Times New Roman" w:hAnsi="Times New Roman" w:cs="Times New Roman" w:eastAsiaTheme="minorHAnsi"/>
          <w:color w:val="333333"/>
          <w:sz w:val="28"/>
          <w:szCs w:val="23"/>
        </w:rPr>
      </w:pPr>
      <w:r>
        <w:rPr>
          <w:rFonts w:ascii="Times New Roman" w:hAnsi="Times New Roman" w:cs="Times New Roman" w:eastAsiaTheme="minorHAnsi"/>
          <w:color w:val="333333"/>
          <w:sz w:val="28"/>
          <w:szCs w:val="23"/>
        </w:rPr>
        <w:t xml:space="preserve">________________И.А. Шуйкова </w:t>
      </w:r>
    </w:p>
    <w:p w14:paraId="5BF4DCC4">
      <w:pPr>
        <w:spacing w:after="0" w:line="240" w:lineRule="auto"/>
        <w:rPr>
          <w:rFonts w:ascii="Times New Roman" w:hAnsi="Times New Roman" w:cs="Times New Roman" w:eastAsiaTheme="minorHAnsi"/>
          <w:color w:val="333333"/>
          <w:sz w:val="28"/>
          <w:szCs w:val="23"/>
        </w:rPr>
      </w:pPr>
      <w:r>
        <w:rPr>
          <w:rFonts w:ascii="Times New Roman" w:hAnsi="Times New Roman" w:cs="Times New Roman" w:eastAsiaTheme="minorHAnsi"/>
          <w:color w:val="333333"/>
          <w:sz w:val="28"/>
          <w:szCs w:val="23"/>
        </w:rPr>
        <w:t>Утверждено:</w:t>
      </w:r>
    </w:p>
    <w:p w14:paraId="2797E49B">
      <w:pPr>
        <w:spacing w:after="0" w:line="240" w:lineRule="auto"/>
        <w:rPr>
          <w:rFonts w:ascii="Times New Roman" w:hAnsi="Times New Roman" w:cs="Times New Roman"/>
        </w:rPr>
      </w:pPr>
      <w:r>
        <w:rPr>
          <w:rFonts w:ascii="Times New Roman" w:hAnsi="Times New Roman" w:cs="Times New Roman" w:eastAsiaTheme="minorHAnsi"/>
          <w:color w:val="333333"/>
          <w:sz w:val="28"/>
          <w:szCs w:val="23"/>
        </w:rPr>
        <w:t xml:space="preserve"> Руководитель </w:t>
      </w:r>
    </w:p>
    <w:p w14:paraId="464EF620">
      <w:pPr>
        <w:spacing w:after="0" w:line="240" w:lineRule="auto"/>
        <w:rPr>
          <w:rFonts w:ascii="Times New Roman" w:hAnsi="Times New Roman" w:cs="Times New Roman" w:eastAsiaTheme="minorHAnsi"/>
          <w:color w:val="333333"/>
          <w:sz w:val="28"/>
          <w:szCs w:val="23"/>
        </w:rPr>
      </w:pPr>
      <w:r>
        <w:rPr>
          <w:rFonts w:ascii="Times New Roman" w:hAnsi="Times New Roman" w:cs="Times New Roman" w:eastAsiaTheme="minorHAnsi"/>
          <w:color w:val="333333"/>
          <w:sz w:val="28"/>
          <w:szCs w:val="23"/>
        </w:rPr>
        <w:t xml:space="preserve">__________________Т.В.Позняк </w:t>
      </w:r>
    </w:p>
    <w:p w14:paraId="686C1DD7">
      <w:pPr>
        <w:spacing w:after="0" w:line="240" w:lineRule="auto"/>
        <w:rPr>
          <w:rFonts w:ascii="Times New Roman" w:hAnsi="Times New Roman" w:cs="Times New Roman"/>
        </w:rPr>
      </w:pPr>
      <w:r>
        <w:rPr>
          <w:rFonts w:ascii="Times New Roman" w:hAnsi="Times New Roman" w:cs="Times New Roman" w:eastAsiaTheme="minorHAnsi"/>
          <w:color w:val="333333"/>
          <w:sz w:val="28"/>
          <w:szCs w:val="23"/>
        </w:rPr>
        <w:t>Приказ № 246 от 27.09.2022</w:t>
      </w:r>
    </w:p>
    <w:p w14:paraId="4F0D92DE">
      <w:pPr>
        <w:spacing w:after="0" w:line="240" w:lineRule="auto"/>
        <w:jc w:val="center"/>
        <w:rPr>
          <w:rFonts w:ascii="Times New Roman" w:hAnsi="Times New Roman" w:cs="Times New Roman" w:eastAsiaTheme="minorHAnsi"/>
          <w:color w:val="333333"/>
          <w:sz w:val="28"/>
          <w:szCs w:val="23"/>
        </w:rPr>
        <w:sectPr>
          <w:type w:val="continuous"/>
          <w:pgSz w:w="11906" w:h="16838"/>
          <w:pgMar w:top="851" w:right="850" w:bottom="426" w:left="1701" w:header="708" w:footer="708" w:gutter="0"/>
          <w:cols w:space="708" w:num="2"/>
          <w:docGrid w:linePitch="360" w:charSpace="0"/>
        </w:sectPr>
      </w:pPr>
    </w:p>
    <w:p w14:paraId="22592FF2">
      <w:pPr>
        <w:spacing w:after="0" w:line="240" w:lineRule="auto"/>
        <w:jc w:val="center"/>
        <w:rPr>
          <w:rFonts w:ascii="Times New Roman" w:hAnsi="Times New Roman" w:cs="Times New Roman" w:eastAsiaTheme="minorHAnsi"/>
          <w:color w:val="333333"/>
          <w:sz w:val="28"/>
          <w:szCs w:val="23"/>
        </w:rPr>
      </w:pPr>
    </w:p>
    <w:p w14:paraId="0E1D6AAF">
      <w:pPr>
        <w:spacing w:after="0" w:line="240" w:lineRule="auto"/>
        <w:jc w:val="center"/>
        <w:rPr>
          <w:rFonts w:ascii="Times New Roman" w:hAnsi="Times New Roman" w:cs="Times New Roman" w:eastAsiaTheme="minorHAnsi"/>
          <w:color w:val="333333"/>
          <w:sz w:val="28"/>
          <w:szCs w:val="23"/>
        </w:rPr>
      </w:pPr>
    </w:p>
    <w:p w14:paraId="079FEFDC">
      <w:pPr>
        <w:spacing w:after="0" w:line="240" w:lineRule="auto"/>
        <w:jc w:val="center"/>
        <w:rPr>
          <w:rFonts w:ascii="Times New Roman" w:hAnsi="Times New Roman" w:cs="Times New Roman" w:eastAsiaTheme="minorHAnsi"/>
          <w:color w:val="333333"/>
          <w:sz w:val="28"/>
          <w:szCs w:val="23"/>
        </w:rPr>
      </w:pPr>
    </w:p>
    <w:p w14:paraId="26DC41B3">
      <w:pPr>
        <w:spacing w:after="0" w:line="240" w:lineRule="auto"/>
        <w:jc w:val="center"/>
        <w:rPr>
          <w:rFonts w:ascii="Times New Roman" w:hAnsi="Times New Roman" w:cs="Times New Roman" w:eastAsiaTheme="minorHAnsi"/>
          <w:color w:val="333333"/>
          <w:sz w:val="28"/>
          <w:szCs w:val="23"/>
        </w:rPr>
      </w:pPr>
    </w:p>
    <w:p w14:paraId="0CDCAA97">
      <w:pPr>
        <w:spacing w:after="0" w:line="240" w:lineRule="auto"/>
        <w:jc w:val="center"/>
        <w:rPr>
          <w:rFonts w:ascii="Times New Roman" w:hAnsi="Times New Roman" w:cs="Times New Roman" w:eastAsiaTheme="minorHAnsi"/>
          <w:color w:val="333333"/>
          <w:sz w:val="28"/>
          <w:szCs w:val="23"/>
        </w:rPr>
      </w:pPr>
    </w:p>
    <w:p w14:paraId="00D0FE4E">
      <w:pPr>
        <w:spacing w:after="0" w:line="240" w:lineRule="auto"/>
        <w:jc w:val="center"/>
        <w:rPr>
          <w:rFonts w:ascii="Times New Roman" w:hAnsi="Times New Roman" w:cs="Times New Roman" w:eastAsiaTheme="minorHAnsi"/>
          <w:color w:val="333333"/>
          <w:sz w:val="28"/>
          <w:szCs w:val="23"/>
        </w:rPr>
      </w:pPr>
    </w:p>
    <w:p w14:paraId="5AB208C2">
      <w:pPr>
        <w:spacing w:after="0" w:line="240" w:lineRule="auto"/>
        <w:jc w:val="center"/>
        <w:rPr>
          <w:rFonts w:ascii="Times New Roman" w:hAnsi="Times New Roman" w:cs="Times New Roman" w:eastAsiaTheme="minorHAnsi"/>
          <w:color w:val="333333"/>
          <w:sz w:val="28"/>
          <w:szCs w:val="23"/>
        </w:rPr>
      </w:pPr>
    </w:p>
    <w:p w14:paraId="21367243">
      <w:pPr>
        <w:spacing w:after="0" w:line="240" w:lineRule="auto"/>
        <w:jc w:val="center"/>
        <w:rPr>
          <w:rFonts w:ascii="Times New Roman" w:hAnsi="Times New Roman" w:cs="Times New Roman" w:eastAsiaTheme="minorHAnsi"/>
          <w:color w:val="333333"/>
          <w:sz w:val="28"/>
          <w:szCs w:val="28"/>
        </w:rPr>
      </w:pPr>
      <w:r>
        <w:rPr>
          <w:rFonts w:ascii="Times New Roman" w:hAnsi="Times New Roman" w:cs="Times New Roman" w:eastAsiaTheme="minorHAnsi"/>
          <w:color w:val="333333"/>
          <w:sz w:val="28"/>
          <w:szCs w:val="28"/>
        </w:rPr>
        <w:t xml:space="preserve">Программа инновационной деятельности региональной инновационной  площадки  </w:t>
      </w:r>
    </w:p>
    <w:p w14:paraId="5577F5E7">
      <w:pPr>
        <w:spacing w:after="0" w:line="240" w:lineRule="auto"/>
        <w:jc w:val="center"/>
        <w:rPr>
          <w:rFonts w:ascii="Times New Roman" w:hAnsi="Times New Roman" w:cs="Times New Roman"/>
          <w:b/>
          <w:sz w:val="32"/>
          <w:szCs w:val="32"/>
        </w:rPr>
      </w:pPr>
      <w:r>
        <w:rPr>
          <w:rFonts w:ascii="Times New Roman" w:hAnsi="Times New Roman" w:cs="Times New Roman"/>
          <w:b/>
          <w:sz w:val="28"/>
          <w:szCs w:val="28"/>
        </w:rPr>
        <w:t xml:space="preserve">      </w:t>
      </w:r>
      <w:r>
        <w:rPr>
          <w:rFonts w:ascii="Times New Roman" w:hAnsi="Times New Roman" w:cs="Times New Roman"/>
          <w:b/>
          <w:sz w:val="32"/>
          <w:szCs w:val="32"/>
        </w:rPr>
        <w:t>«Модель развития кадрового потенциала образовательной</w:t>
      </w:r>
      <w:r>
        <w:rPr>
          <w:rFonts w:ascii="Times New Roman" w:hAnsi="Times New Roman" w:cs="Times New Roman"/>
          <w:sz w:val="32"/>
          <w:szCs w:val="32"/>
        </w:rPr>
        <w:t xml:space="preserve"> </w:t>
      </w:r>
      <w:r>
        <w:rPr>
          <w:rFonts w:ascii="Times New Roman" w:hAnsi="Times New Roman" w:cs="Times New Roman"/>
          <w:b/>
          <w:sz w:val="32"/>
          <w:szCs w:val="32"/>
        </w:rPr>
        <w:t>организации»</w:t>
      </w:r>
    </w:p>
    <w:p w14:paraId="68E83333">
      <w:pPr>
        <w:spacing w:after="0" w:line="240" w:lineRule="auto"/>
        <w:jc w:val="center"/>
        <w:rPr>
          <w:rFonts w:ascii="Times New Roman" w:hAnsi="Times New Roman" w:cs="Times New Roman"/>
          <w:b/>
          <w:sz w:val="32"/>
          <w:szCs w:val="32"/>
        </w:rPr>
      </w:pPr>
    </w:p>
    <w:p w14:paraId="396F74DA">
      <w:pPr>
        <w:spacing w:after="0" w:line="240" w:lineRule="auto"/>
        <w:ind w:firstLine="567"/>
        <w:jc w:val="center"/>
        <w:rPr>
          <w:rFonts w:ascii="Times New Roman" w:hAnsi="Times New Roman" w:cs="Times New Roman"/>
          <w:b/>
          <w:sz w:val="32"/>
          <w:szCs w:val="32"/>
        </w:rPr>
      </w:pPr>
    </w:p>
    <w:p w14:paraId="21621923">
      <w:pPr>
        <w:spacing w:after="0" w:line="240" w:lineRule="auto"/>
        <w:ind w:firstLine="567"/>
        <w:rPr>
          <w:rFonts w:ascii="Times New Roman" w:hAnsi="Times New Roman" w:cs="Times New Roman"/>
          <w:b/>
          <w:sz w:val="32"/>
          <w:szCs w:val="32"/>
        </w:rPr>
      </w:pPr>
    </w:p>
    <w:p w14:paraId="341F2D26">
      <w:pPr>
        <w:spacing w:after="0" w:line="240" w:lineRule="auto"/>
        <w:ind w:firstLine="567"/>
        <w:rPr>
          <w:rFonts w:ascii="Times New Roman" w:hAnsi="Times New Roman" w:cs="Times New Roman"/>
          <w:b/>
          <w:sz w:val="32"/>
          <w:szCs w:val="32"/>
        </w:rPr>
      </w:pPr>
    </w:p>
    <w:p w14:paraId="60A1F25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Срок реализации программы: январь 2023 –  </w:t>
      </w:r>
      <w:r>
        <w:rPr>
          <w:rFonts w:ascii="Times New Roman" w:hAnsi="Times New Roman" w:cs="Times New Roman"/>
          <w:b/>
          <w:sz w:val="32"/>
          <w:szCs w:val="32"/>
          <w:lang w:val="ru-RU"/>
        </w:rPr>
        <w:t>декабрь</w:t>
      </w:r>
      <w:r>
        <w:rPr>
          <w:rFonts w:ascii="Times New Roman" w:hAnsi="Times New Roman" w:cs="Times New Roman"/>
          <w:b/>
          <w:sz w:val="32"/>
          <w:szCs w:val="32"/>
        </w:rPr>
        <w:t>2025 гг.</w:t>
      </w:r>
    </w:p>
    <w:p w14:paraId="3B2088B3">
      <w:pPr>
        <w:spacing w:after="0" w:line="240" w:lineRule="auto"/>
        <w:ind w:firstLine="567"/>
        <w:rPr>
          <w:rFonts w:ascii="Times New Roman" w:hAnsi="Times New Roman" w:cs="Times New Roman"/>
          <w:b/>
        </w:rPr>
      </w:pPr>
    </w:p>
    <w:p w14:paraId="503CC315">
      <w:pPr>
        <w:spacing w:after="0" w:line="240" w:lineRule="auto"/>
        <w:rPr>
          <w:rFonts w:ascii="Times New Roman" w:hAnsi="Times New Roman" w:cs="Times New Roman"/>
        </w:rPr>
      </w:pPr>
    </w:p>
    <w:p w14:paraId="05013E84">
      <w:pPr>
        <w:spacing w:after="0" w:line="240" w:lineRule="auto"/>
        <w:ind w:firstLine="567"/>
        <w:rPr>
          <w:rFonts w:ascii="Times New Roman" w:hAnsi="Times New Roman" w:cs="Times New Roman"/>
        </w:rPr>
      </w:pPr>
    </w:p>
    <w:p w14:paraId="280C7F13">
      <w:pPr>
        <w:spacing w:after="0" w:line="240" w:lineRule="auto"/>
        <w:rPr>
          <w:rFonts w:ascii="Times New Roman" w:hAnsi="Times New Roman" w:cs="Times New Roman"/>
        </w:rPr>
      </w:pPr>
    </w:p>
    <w:p w14:paraId="16E08C81">
      <w:pPr>
        <w:tabs>
          <w:tab w:val="left" w:pos="8216"/>
        </w:tabs>
        <w:spacing w:after="0" w:line="240" w:lineRule="auto"/>
        <w:rPr>
          <w:rFonts w:ascii="Times New Roman" w:hAnsi="Times New Roman" w:cs="Times New Roman"/>
        </w:rPr>
      </w:pPr>
    </w:p>
    <w:p w14:paraId="6F09A74D">
      <w:pPr>
        <w:spacing w:after="0" w:line="240" w:lineRule="auto"/>
        <w:ind w:firstLine="567"/>
        <w:rPr>
          <w:rFonts w:ascii="Times New Roman" w:hAnsi="Times New Roman" w:cs="Times New Roman"/>
        </w:rPr>
      </w:pPr>
    </w:p>
    <w:p w14:paraId="0A4A89B6">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14:paraId="297311BC">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 xml:space="preserve">Т.В. Позняк, директор   МБОУ «СШ №10 </w:t>
      </w:r>
    </w:p>
    <w:p w14:paraId="512AC56C">
      <w:pPr>
        <w:spacing w:after="0" w:line="240" w:lineRule="auto"/>
        <w:ind w:left="3969"/>
        <w:rPr>
          <w:rFonts w:ascii="Times New Roman" w:hAnsi="Times New Roman" w:cs="Times New Roman"/>
          <w:sz w:val="24"/>
          <w:szCs w:val="24"/>
        </w:rPr>
      </w:pPr>
      <w:r>
        <w:rPr>
          <w:rFonts w:ascii="Times New Roman" w:hAnsi="Times New Roman" w:cs="Times New Roman"/>
          <w:sz w:val="24"/>
          <w:szCs w:val="24"/>
        </w:rPr>
        <w:t>с углубленным  изучением отдельных предметов»</w:t>
      </w:r>
    </w:p>
    <w:p w14:paraId="4A750A6E">
      <w:pPr>
        <w:spacing w:after="0" w:line="240" w:lineRule="auto"/>
        <w:ind w:left="3969"/>
        <w:rPr>
          <w:rFonts w:ascii="Times New Roman" w:hAnsi="Times New Roman" w:cs="Times New Roman" w:eastAsiaTheme="minorHAnsi"/>
          <w:color w:val="333333"/>
          <w:sz w:val="28"/>
          <w:szCs w:val="28"/>
        </w:rPr>
      </w:pPr>
      <w:r>
        <w:rPr>
          <w:rFonts w:ascii="Times New Roman" w:hAnsi="Times New Roman" w:cs="Times New Roman" w:eastAsiaTheme="minorHAnsi"/>
          <w:color w:val="333333"/>
          <w:sz w:val="28"/>
          <w:szCs w:val="28"/>
        </w:rPr>
        <w:t xml:space="preserve">Научный руководитель: </w:t>
      </w:r>
    </w:p>
    <w:p w14:paraId="79979DD6">
      <w:pPr>
        <w:spacing w:after="0" w:line="240" w:lineRule="auto"/>
        <w:ind w:left="3969"/>
        <w:rPr>
          <w:rFonts w:ascii="Times New Roman" w:hAnsi="Times New Roman" w:cs="Times New Roman" w:eastAsiaTheme="minorHAnsi"/>
          <w:color w:val="333333"/>
          <w:sz w:val="28"/>
          <w:szCs w:val="28"/>
        </w:rPr>
      </w:pPr>
      <w:r>
        <w:rPr>
          <w:rFonts w:ascii="Times New Roman" w:hAnsi="Times New Roman" w:cs="Times New Roman" w:eastAsiaTheme="minorHAnsi"/>
          <w:color w:val="333333"/>
          <w:sz w:val="28"/>
          <w:szCs w:val="28"/>
        </w:rPr>
        <w:t xml:space="preserve">А.Л. Маланичева, </w:t>
      </w:r>
    </w:p>
    <w:p w14:paraId="5AEB07DE">
      <w:pPr>
        <w:spacing w:after="0" w:line="240" w:lineRule="auto"/>
        <w:ind w:left="3969"/>
        <w:rPr>
          <w:rFonts w:ascii="Times New Roman" w:hAnsi="Times New Roman" w:cs="Times New Roman"/>
          <w:sz w:val="28"/>
          <w:szCs w:val="28"/>
        </w:rPr>
      </w:pPr>
      <w:r>
        <w:rPr>
          <w:rFonts w:ascii="Times New Roman" w:hAnsi="Times New Roman" w:cs="Times New Roman" w:eastAsiaTheme="minorHAnsi"/>
          <w:color w:val="333333"/>
          <w:sz w:val="28"/>
          <w:szCs w:val="28"/>
        </w:rPr>
        <w:t>с</w:t>
      </w:r>
      <w:r>
        <w:rPr>
          <w:rFonts w:ascii="Times New Roman" w:hAnsi="Times New Roman" w:cs="Times New Roman"/>
          <w:sz w:val="28"/>
          <w:szCs w:val="28"/>
        </w:rPr>
        <w:t xml:space="preserve">тарший преподаватель кафедры </w:t>
      </w:r>
    </w:p>
    <w:p w14:paraId="4C3CECEB">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менеджмента в образовании</w:t>
      </w:r>
    </w:p>
    <w:p w14:paraId="74DA0D60">
      <w:pPr>
        <w:spacing w:after="0" w:line="240" w:lineRule="auto"/>
        <w:rPr>
          <w:rFonts w:ascii="Times New Roman" w:hAnsi="Times New Roman" w:cs="Times New Roman" w:eastAsiaTheme="minorHAnsi"/>
          <w:color w:val="333333"/>
          <w:sz w:val="28"/>
          <w:szCs w:val="23"/>
        </w:rPr>
      </w:pPr>
    </w:p>
    <w:p w14:paraId="1ED14A25">
      <w:pPr>
        <w:spacing w:after="0" w:line="240" w:lineRule="auto"/>
        <w:jc w:val="right"/>
        <w:rPr>
          <w:rFonts w:ascii="Times New Roman" w:hAnsi="Times New Roman" w:cs="Times New Roman" w:eastAsiaTheme="minorHAnsi"/>
          <w:color w:val="333333"/>
          <w:sz w:val="28"/>
          <w:szCs w:val="23"/>
        </w:rPr>
      </w:pPr>
    </w:p>
    <w:p w14:paraId="03A7E6FD">
      <w:pPr>
        <w:spacing w:after="0" w:line="240" w:lineRule="auto"/>
        <w:jc w:val="center"/>
        <w:rPr>
          <w:rFonts w:ascii="Times New Roman" w:hAnsi="Times New Roman" w:cs="Times New Roman"/>
          <w:sz w:val="28"/>
          <w:szCs w:val="28"/>
        </w:rPr>
      </w:pPr>
    </w:p>
    <w:p w14:paraId="4D8DFD2E">
      <w:pPr>
        <w:spacing w:after="0" w:line="240" w:lineRule="auto"/>
        <w:jc w:val="center"/>
        <w:rPr>
          <w:rFonts w:ascii="Times New Roman" w:hAnsi="Times New Roman" w:cs="Times New Roman"/>
          <w:sz w:val="28"/>
          <w:szCs w:val="28"/>
        </w:rPr>
      </w:pPr>
    </w:p>
    <w:p w14:paraId="2D6B3AAE">
      <w:pPr>
        <w:spacing w:after="0" w:line="240" w:lineRule="auto"/>
        <w:jc w:val="center"/>
        <w:rPr>
          <w:rFonts w:ascii="Times New Roman" w:hAnsi="Times New Roman" w:cs="Times New Roman"/>
          <w:sz w:val="28"/>
          <w:szCs w:val="28"/>
        </w:rPr>
      </w:pPr>
    </w:p>
    <w:p w14:paraId="552BACF3">
      <w:pPr>
        <w:spacing w:after="0" w:line="240" w:lineRule="auto"/>
        <w:jc w:val="center"/>
        <w:rPr>
          <w:rFonts w:ascii="Times New Roman" w:hAnsi="Times New Roman" w:cs="Times New Roman"/>
          <w:sz w:val="28"/>
          <w:szCs w:val="28"/>
        </w:rPr>
      </w:pPr>
    </w:p>
    <w:p w14:paraId="00948D0F">
      <w:pPr>
        <w:spacing w:after="0" w:line="240" w:lineRule="auto"/>
        <w:jc w:val="center"/>
        <w:rPr>
          <w:rFonts w:ascii="Times New Roman" w:hAnsi="Times New Roman" w:cs="Times New Roman"/>
          <w:sz w:val="28"/>
          <w:szCs w:val="28"/>
        </w:rPr>
      </w:pPr>
    </w:p>
    <w:p w14:paraId="41A504A4">
      <w:pPr>
        <w:spacing w:after="0" w:line="240" w:lineRule="auto"/>
        <w:jc w:val="center"/>
        <w:rPr>
          <w:rFonts w:ascii="Times New Roman" w:hAnsi="Times New Roman" w:cs="Times New Roman"/>
          <w:sz w:val="28"/>
          <w:szCs w:val="28"/>
        </w:rPr>
      </w:pPr>
    </w:p>
    <w:p w14:paraId="0B6BB6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w:t>
      </w:r>
    </w:p>
    <w:p w14:paraId="3555629D">
      <w:pPr>
        <w:spacing w:after="0" w:line="240" w:lineRule="auto"/>
        <w:rPr>
          <w:rFonts w:ascii="Times New Roman" w:hAnsi="Times New Roman" w:cs="Times New Roman"/>
          <w:sz w:val="28"/>
          <w:szCs w:val="28"/>
        </w:rPr>
      </w:pPr>
    </w:p>
    <w:p w14:paraId="3E3BF4BC">
      <w:pPr>
        <w:spacing w:after="0" w:line="240" w:lineRule="auto"/>
        <w:rPr>
          <w:rFonts w:ascii="Times New Roman" w:hAnsi="Times New Roman" w:cs="Times New Roman"/>
          <w:sz w:val="28"/>
          <w:szCs w:val="28"/>
        </w:rPr>
      </w:pPr>
    </w:p>
    <w:p w14:paraId="0EC2DF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5D3DE8A4">
      <w:pPr>
        <w:pStyle w:val="21"/>
        <w:spacing w:after="0" w:line="240" w:lineRule="auto"/>
        <w:ind w:left="0" w:firstLine="567"/>
        <w:rPr>
          <w:rFonts w:ascii="Times New Roman" w:hAnsi="Times New Roman" w:cs="Times New Roman"/>
          <w:sz w:val="28"/>
          <w:szCs w:val="28"/>
        </w:rPr>
      </w:pPr>
    </w:p>
    <w:p w14:paraId="43A8E993">
      <w:pPr>
        <w:spacing w:after="0" w:line="240" w:lineRule="auto"/>
        <w:ind w:firstLine="567"/>
        <w:rPr>
          <w:rFonts w:ascii="Times New Roman" w:hAnsi="Times New Roman" w:cs="Times New Roman"/>
          <w:sz w:val="28"/>
          <w:szCs w:val="28"/>
        </w:rPr>
      </w:pPr>
    </w:p>
    <w:tbl>
      <w:tblPr>
        <w:tblStyle w:val="14"/>
        <w:tblW w:w="9970"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3"/>
        <w:gridCol w:w="7942"/>
        <w:gridCol w:w="1105"/>
      </w:tblGrid>
      <w:tr w14:paraId="099F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38" w:type="dxa"/>
          </w:tcPr>
          <w:p w14:paraId="7767323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tc>
        <w:tc>
          <w:tcPr>
            <w:tcW w:w="8324" w:type="dxa"/>
          </w:tcPr>
          <w:p w14:paraId="69B104BC">
            <w:pPr>
              <w:spacing w:after="0" w:line="240" w:lineRule="auto"/>
              <w:rPr>
                <w:rFonts w:ascii="Times New Roman" w:hAnsi="Times New Roman" w:cs="Times New Roman"/>
                <w:sz w:val="28"/>
                <w:szCs w:val="28"/>
              </w:rPr>
            </w:pPr>
            <w:r>
              <w:rPr>
                <w:rFonts w:ascii="Times New Roman" w:hAnsi="Times New Roman" w:cs="Times New Roman"/>
                <w:sz w:val="28"/>
                <w:szCs w:val="28"/>
              </w:rPr>
              <w:t>1.Наименование и место нахождения, контактные телефоны организации-соискателя</w:t>
            </w:r>
          </w:p>
          <w:p w14:paraId="06FEFBCF">
            <w:pPr>
              <w:spacing w:after="0" w:line="240" w:lineRule="auto"/>
              <w:ind w:left="33"/>
              <w:rPr>
                <w:rFonts w:ascii="Times New Roman" w:hAnsi="Times New Roman" w:cs="Times New Roman"/>
                <w:sz w:val="28"/>
                <w:szCs w:val="28"/>
              </w:rPr>
            </w:pPr>
            <w:r>
              <w:rPr>
                <w:rFonts w:ascii="Times New Roman" w:hAnsi="Times New Roman" w:cs="Times New Roman"/>
                <w:sz w:val="28"/>
                <w:szCs w:val="28"/>
              </w:rPr>
              <w:t>2. Цели, задачи и основная идея предполагаемого проекта, обоснование его значимости</w:t>
            </w:r>
          </w:p>
        </w:tc>
        <w:tc>
          <w:tcPr>
            <w:tcW w:w="1108" w:type="dxa"/>
          </w:tcPr>
          <w:p w14:paraId="777262B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w:t>
            </w:r>
          </w:p>
          <w:p w14:paraId="53FCBB91">
            <w:pPr>
              <w:spacing w:after="0" w:line="240" w:lineRule="auto"/>
              <w:ind w:firstLine="567"/>
              <w:rPr>
                <w:rFonts w:ascii="Times New Roman" w:hAnsi="Times New Roman" w:cs="Times New Roman"/>
                <w:sz w:val="28"/>
                <w:szCs w:val="28"/>
              </w:rPr>
            </w:pPr>
          </w:p>
          <w:p w14:paraId="4A1C31AB">
            <w:pPr>
              <w:spacing w:after="0" w:line="240" w:lineRule="auto"/>
              <w:ind w:firstLine="567"/>
              <w:rPr>
                <w:rFonts w:ascii="Times New Roman" w:hAnsi="Times New Roman" w:cs="Times New Roman"/>
                <w:sz w:val="28"/>
                <w:szCs w:val="28"/>
              </w:rPr>
            </w:pPr>
          </w:p>
          <w:p w14:paraId="5E5EB3E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w:t>
            </w:r>
          </w:p>
        </w:tc>
      </w:tr>
      <w:tr w14:paraId="7B43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38" w:type="dxa"/>
          </w:tcPr>
          <w:p w14:paraId="6D1A7D3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w:t>
            </w:r>
          </w:p>
        </w:tc>
        <w:tc>
          <w:tcPr>
            <w:tcW w:w="8324" w:type="dxa"/>
          </w:tcPr>
          <w:p w14:paraId="3599FFDA">
            <w:pPr>
              <w:pStyle w:val="21"/>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реализации проекта</w:t>
            </w:r>
          </w:p>
        </w:tc>
        <w:tc>
          <w:tcPr>
            <w:tcW w:w="1108" w:type="dxa"/>
          </w:tcPr>
          <w:p w14:paraId="653097F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6</w:t>
            </w:r>
          </w:p>
        </w:tc>
      </w:tr>
      <w:tr w14:paraId="7F1D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38" w:type="dxa"/>
          </w:tcPr>
          <w:p w14:paraId="158CC8E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p>
        </w:tc>
        <w:tc>
          <w:tcPr>
            <w:tcW w:w="8324" w:type="dxa"/>
          </w:tcPr>
          <w:p w14:paraId="6FE6BA28">
            <w:pPr>
              <w:pStyle w:val="21"/>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Календарный план реализации проекта с указанием сроков реализации по этапам и перечня конкретной продукции.</w:t>
            </w:r>
          </w:p>
        </w:tc>
        <w:tc>
          <w:tcPr>
            <w:tcW w:w="1108" w:type="dxa"/>
          </w:tcPr>
          <w:p w14:paraId="0CCBCD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15</w:t>
            </w:r>
          </w:p>
        </w:tc>
      </w:tr>
      <w:tr w14:paraId="2708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538" w:type="dxa"/>
          </w:tcPr>
          <w:p w14:paraId="27CE7C1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9</w:t>
            </w:r>
          </w:p>
        </w:tc>
        <w:tc>
          <w:tcPr>
            <w:tcW w:w="8324" w:type="dxa"/>
          </w:tcPr>
          <w:p w14:paraId="70817AAF">
            <w:pPr>
              <w:pStyle w:val="21"/>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Обоснование возможности реализации проекта в соответствии с законодательством об образовании или предложения по содержанию проекта нормативного правового акта, необходимого для реализации проекта</w:t>
            </w:r>
          </w:p>
          <w:p w14:paraId="36EE2CF1">
            <w:pPr>
              <w:pStyle w:val="21"/>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Решение органа самоуправления организации на участие в реализации проекта</w:t>
            </w:r>
          </w:p>
          <w:p w14:paraId="536C883D">
            <w:pPr>
              <w:pStyle w:val="21"/>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Предложения по распространению и внедрению результатов проекта в массовую практику, включая предложения по внесению изменений в законодательство об образовании (при необходимости)</w:t>
            </w:r>
          </w:p>
          <w:p w14:paraId="319F9158">
            <w:pPr>
              <w:pStyle w:val="21"/>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Обоснование устойчивости результатов проекта после окончания его реализации, включая механизмы его ресурсного обеспечения</w:t>
            </w:r>
          </w:p>
        </w:tc>
        <w:tc>
          <w:tcPr>
            <w:tcW w:w="1108" w:type="dxa"/>
          </w:tcPr>
          <w:p w14:paraId="0C5F4EA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18</w:t>
            </w:r>
          </w:p>
          <w:p w14:paraId="019171FC">
            <w:pPr>
              <w:spacing w:after="0" w:line="240" w:lineRule="auto"/>
              <w:ind w:firstLine="567"/>
              <w:rPr>
                <w:rFonts w:ascii="Times New Roman" w:hAnsi="Times New Roman" w:cs="Times New Roman"/>
                <w:sz w:val="28"/>
                <w:szCs w:val="28"/>
              </w:rPr>
            </w:pPr>
          </w:p>
          <w:p w14:paraId="6AD85EC7">
            <w:pPr>
              <w:spacing w:after="0" w:line="240" w:lineRule="auto"/>
              <w:ind w:firstLine="567"/>
              <w:rPr>
                <w:rFonts w:ascii="Times New Roman" w:hAnsi="Times New Roman" w:cs="Times New Roman"/>
                <w:sz w:val="28"/>
                <w:szCs w:val="28"/>
              </w:rPr>
            </w:pPr>
          </w:p>
          <w:p w14:paraId="0906EB4E">
            <w:pPr>
              <w:spacing w:after="0" w:line="240" w:lineRule="auto"/>
              <w:ind w:firstLine="567"/>
              <w:rPr>
                <w:rFonts w:ascii="Times New Roman" w:hAnsi="Times New Roman" w:cs="Times New Roman"/>
                <w:sz w:val="28"/>
                <w:szCs w:val="28"/>
              </w:rPr>
            </w:pPr>
          </w:p>
          <w:p w14:paraId="7713F98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18</w:t>
            </w:r>
          </w:p>
          <w:p w14:paraId="56054492">
            <w:pPr>
              <w:spacing w:after="0" w:line="240" w:lineRule="auto"/>
              <w:ind w:firstLine="567"/>
              <w:rPr>
                <w:rFonts w:ascii="Times New Roman" w:hAnsi="Times New Roman" w:cs="Times New Roman"/>
                <w:sz w:val="28"/>
                <w:szCs w:val="28"/>
              </w:rPr>
            </w:pPr>
          </w:p>
          <w:p w14:paraId="78F6B5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19</w:t>
            </w:r>
          </w:p>
          <w:p w14:paraId="05FDEFBD">
            <w:pPr>
              <w:spacing w:after="0" w:line="240" w:lineRule="auto"/>
              <w:ind w:firstLine="567"/>
              <w:rPr>
                <w:rFonts w:ascii="Times New Roman" w:hAnsi="Times New Roman" w:cs="Times New Roman"/>
                <w:sz w:val="28"/>
                <w:szCs w:val="28"/>
              </w:rPr>
            </w:pPr>
          </w:p>
          <w:p w14:paraId="6B2460C5">
            <w:pPr>
              <w:spacing w:after="0" w:line="240" w:lineRule="auto"/>
              <w:ind w:firstLine="567"/>
              <w:rPr>
                <w:rFonts w:ascii="Times New Roman" w:hAnsi="Times New Roman" w:cs="Times New Roman"/>
                <w:sz w:val="28"/>
                <w:szCs w:val="28"/>
              </w:rPr>
            </w:pPr>
          </w:p>
          <w:p w14:paraId="51780037">
            <w:pPr>
              <w:spacing w:after="0" w:line="240" w:lineRule="auto"/>
              <w:ind w:firstLine="567"/>
              <w:rPr>
                <w:rFonts w:ascii="Times New Roman" w:hAnsi="Times New Roman" w:cs="Times New Roman"/>
                <w:sz w:val="28"/>
                <w:szCs w:val="28"/>
              </w:rPr>
            </w:pPr>
          </w:p>
          <w:p w14:paraId="0BA687F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19</w:t>
            </w:r>
          </w:p>
        </w:tc>
      </w:tr>
    </w:tbl>
    <w:p w14:paraId="3244D03D">
      <w:pPr>
        <w:spacing w:after="0" w:line="240" w:lineRule="auto"/>
        <w:ind w:firstLine="567"/>
        <w:rPr>
          <w:rFonts w:ascii="Times New Roman" w:hAnsi="Times New Roman" w:cs="Times New Roman"/>
        </w:rPr>
      </w:pPr>
    </w:p>
    <w:p w14:paraId="18E730CE">
      <w:pPr>
        <w:spacing w:after="0" w:line="240" w:lineRule="auto"/>
        <w:ind w:firstLine="567"/>
        <w:rPr>
          <w:rFonts w:ascii="Times New Roman" w:hAnsi="Times New Roman" w:cs="Times New Roman"/>
        </w:rPr>
      </w:pPr>
    </w:p>
    <w:p w14:paraId="634D68E1">
      <w:pPr>
        <w:spacing w:after="0" w:line="240" w:lineRule="auto"/>
        <w:ind w:firstLine="567"/>
        <w:rPr>
          <w:rFonts w:ascii="Times New Roman" w:hAnsi="Times New Roman" w:cs="Times New Roman"/>
        </w:rPr>
      </w:pPr>
    </w:p>
    <w:p w14:paraId="389EFB09">
      <w:pPr>
        <w:spacing w:after="0" w:line="240" w:lineRule="auto"/>
        <w:ind w:firstLine="567"/>
        <w:rPr>
          <w:rFonts w:ascii="Times New Roman" w:hAnsi="Times New Roman" w:cs="Times New Roman"/>
        </w:rPr>
      </w:pPr>
    </w:p>
    <w:p w14:paraId="73ADE57E">
      <w:pPr>
        <w:spacing w:after="0" w:line="240" w:lineRule="auto"/>
        <w:ind w:firstLine="567"/>
        <w:rPr>
          <w:rFonts w:ascii="Times New Roman" w:hAnsi="Times New Roman" w:cs="Times New Roman"/>
        </w:rPr>
      </w:pPr>
    </w:p>
    <w:p w14:paraId="26DD16D2">
      <w:pPr>
        <w:spacing w:after="0" w:line="240" w:lineRule="auto"/>
        <w:ind w:firstLine="567"/>
        <w:rPr>
          <w:rFonts w:ascii="Times New Roman" w:hAnsi="Times New Roman" w:cs="Times New Roman"/>
        </w:rPr>
      </w:pPr>
    </w:p>
    <w:p w14:paraId="4A0BAE45">
      <w:pPr>
        <w:spacing w:after="0" w:line="240" w:lineRule="auto"/>
        <w:ind w:firstLine="567"/>
        <w:rPr>
          <w:rFonts w:ascii="Times New Roman" w:hAnsi="Times New Roman" w:cs="Times New Roman"/>
        </w:rPr>
      </w:pPr>
    </w:p>
    <w:p w14:paraId="438F7A25">
      <w:pPr>
        <w:spacing w:after="0" w:line="240" w:lineRule="auto"/>
        <w:ind w:firstLine="567"/>
        <w:rPr>
          <w:rFonts w:ascii="Times New Roman" w:hAnsi="Times New Roman" w:cs="Times New Roman"/>
        </w:rPr>
      </w:pPr>
    </w:p>
    <w:p w14:paraId="0F7231AC">
      <w:pPr>
        <w:spacing w:after="0" w:line="240" w:lineRule="auto"/>
        <w:ind w:firstLine="567"/>
        <w:rPr>
          <w:rFonts w:ascii="Times New Roman" w:hAnsi="Times New Roman" w:cs="Times New Roman"/>
        </w:rPr>
      </w:pPr>
    </w:p>
    <w:p w14:paraId="66974B01">
      <w:pPr>
        <w:spacing w:after="0" w:line="240" w:lineRule="auto"/>
        <w:ind w:firstLine="567"/>
        <w:rPr>
          <w:rFonts w:ascii="Times New Roman" w:hAnsi="Times New Roman" w:cs="Times New Roman"/>
        </w:rPr>
      </w:pPr>
    </w:p>
    <w:p w14:paraId="5D564BBE">
      <w:pPr>
        <w:spacing w:after="0" w:line="240" w:lineRule="auto"/>
        <w:ind w:firstLine="567"/>
        <w:rPr>
          <w:rFonts w:ascii="Times New Roman" w:hAnsi="Times New Roman" w:cs="Times New Roman"/>
        </w:rPr>
      </w:pPr>
    </w:p>
    <w:p w14:paraId="0F8D9E36">
      <w:pPr>
        <w:spacing w:after="0" w:line="240" w:lineRule="auto"/>
        <w:ind w:firstLine="567"/>
        <w:rPr>
          <w:rFonts w:ascii="Times New Roman" w:hAnsi="Times New Roman" w:cs="Times New Roman"/>
        </w:rPr>
      </w:pPr>
    </w:p>
    <w:p w14:paraId="5FB4551B">
      <w:pPr>
        <w:spacing w:after="0" w:line="240" w:lineRule="auto"/>
        <w:ind w:firstLine="567"/>
        <w:rPr>
          <w:rFonts w:ascii="Times New Roman" w:hAnsi="Times New Roman" w:cs="Times New Roman"/>
        </w:rPr>
      </w:pPr>
    </w:p>
    <w:p w14:paraId="24AE3845">
      <w:pPr>
        <w:spacing w:after="0" w:line="240" w:lineRule="auto"/>
        <w:ind w:firstLine="567"/>
        <w:rPr>
          <w:rFonts w:ascii="Times New Roman" w:hAnsi="Times New Roman" w:cs="Times New Roman"/>
        </w:rPr>
      </w:pPr>
    </w:p>
    <w:p w14:paraId="53C8B2B5">
      <w:pPr>
        <w:spacing w:after="0" w:line="240" w:lineRule="auto"/>
        <w:ind w:firstLine="567"/>
        <w:rPr>
          <w:rFonts w:ascii="Times New Roman" w:hAnsi="Times New Roman" w:cs="Times New Roman"/>
        </w:rPr>
      </w:pPr>
    </w:p>
    <w:p w14:paraId="66949BC2">
      <w:pPr>
        <w:spacing w:after="0" w:line="240" w:lineRule="auto"/>
        <w:rPr>
          <w:rFonts w:ascii="Times New Roman" w:hAnsi="Times New Roman" w:cs="Times New Roman"/>
          <w:b/>
          <w:i/>
          <w:sz w:val="28"/>
          <w:szCs w:val="28"/>
        </w:rPr>
      </w:pPr>
      <w:r>
        <w:rPr>
          <w:rFonts w:ascii="Times New Roman" w:hAnsi="Times New Roman" w:cs="Times New Roman"/>
          <w:b/>
          <w:i/>
          <w:sz w:val="28"/>
          <w:szCs w:val="28"/>
        </w:rPr>
        <w:br w:type="page"/>
      </w:r>
    </w:p>
    <w:p w14:paraId="39DE0B60">
      <w:pPr>
        <w:spacing w:after="0" w:line="240" w:lineRule="auto"/>
        <w:rPr>
          <w:rFonts w:ascii="Times New Roman" w:hAnsi="Times New Roman" w:cs="Times New Roman"/>
          <w:b/>
          <w:i/>
          <w:sz w:val="28"/>
          <w:szCs w:val="28"/>
        </w:rPr>
      </w:pPr>
    </w:p>
    <w:p w14:paraId="4ABFB189">
      <w:pPr>
        <w:pStyle w:val="21"/>
        <w:numPr>
          <w:ilvl w:val="0"/>
          <w:numId w:val="2"/>
        </w:numPr>
        <w:tabs>
          <w:tab w:val="left" w:pos="851"/>
        </w:tabs>
        <w:spacing w:after="0" w:line="240" w:lineRule="auto"/>
        <w:ind w:left="0" w:firstLine="567"/>
        <w:rPr>
          <w:rFonts w:ascii="Times New Roman" w:hAnsi="Times New Roman" w:cs="Times New Roman"/>
          <w:b/>
          <w:sz w:val="28"/>
          <w:szCs w:val="28"/>
        </w:rPr>
      </w:pPr>
      <w:r>
        <w:rPr>
          <w:rFonts w:ascii="Times New Roman" w:hAnsi="Times New Roman" w:cs="Times New Roman"/>
          <w:b/>
          <w:sz w:val="28"/>
          <w:szCs w:val="28"/>
        </w:rPr>
        <w:t>Наименование и место нахождения, контактные телефоны организации-соискателя</w:t>
      </w:r>
    </w:p>
    <w:p w14:paraId="141686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школа № 10 с углубленным изучением отдельных предметов</w:t>
      </w:r>
      <w:r>
        <w:rPr>
          <w:rFonts w:ascii="Times New Roman" w:hAnsi="Times New Roman" w:cs="Times New Roman"/>
          <w:b/>
          <w:sz w:val="28"/>
          <w:szCs w:val="28"/>
        </w:rPr>
        <w:t xml:space="preserve">», </w:t>
      </w:r>
      <w:r>
        <w:rPr>
          <w:rFonts w:ascii="Times New Roman" w:hAnsi="Times New Roman" w:cs="Times New Roman"/>
          <w:sz w:val="28"/>
          <w:szCs w:val="28"/>
        </w:rPr>
        <w:t>399774, Россия, Липецкая область,  городской округ  город Елец, ул. Юбилейная, д. 7а, 8-47-467-5-46-71.</w:t>
      </w:r>
    </w:p>
    <w:p w14:paraId="627C7D1B">
      <w:pPr>
        <w:pStyle w:val="21"/>
        <w:spacing w:after="0" w:line="240" w:lineRule="auto"/>
        <w:ind w:left="567"/>
        <w:rPr>
          <w:rFonts w:ascii="Times New Roman" w:hAnsi="Times New Roman" w:cs="Times New Roman"/>
          <w:sz w:val="28"/>
          <w:szCs w:val="28"/>
        </w:rPr>
      </w:pPr>
    </w:p>
    <w:p w14:paraId="23B9A8DA">
      <w:pPr>
        <w:pStyle w:val="21"/>
        <w:numPr>
          <w:ilvl w:val="0"/>
          <w:numId w:val="2"/>
        </w:numPr>
        <w:tabs>
          <w:tab w:val="left" w:pos="851"/>
        </w:tabs>
        <w:spacing w:after="0" w:line="240" w:lineRule="auto"/>
        <w:ind w:left="0" w:firstLine="567"/>
        <w:rPr>
          <w:rFonts w:ascii="Times New Roman" w:hAnsi="Times New Roman" w:cs="Times New Roman"/>
          <w:b/>
          <w:sz w:val="28"/>
          <w:szCs w:val="28"/>
        </w:rPr>
      </w:pPr>
      <w:r>
        <w:rPr>
          <w:rFonts w:ascii="Times New Roman" w:hAnsi="Times New Roman" w:cs="Times New Roman"/>
          <w:b/>
          <w:sz w:val="28"/>
          <w:szCs w:val="28"/>
        </w:rPr>
        <w:t>Цели, задачи и основная идея предлагаемого проекта, обоснование его значимости для развития системы образования</w:t>
      </w:r>
    </w:p>
    <w:p w14:paraId="5831A155">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 xml:space="preserve">           Цель</w:t>
      </w:r>
      <w:r>
        <w:rPr>
          <w:rFonts w:ascii="Times New Roman" w:hAnsi="Times New Roman" w:eastAsia="Times New Roman" w:cs="Times New Roman"/>
          <w:iCs/>
          <w:sz w:val="28"/>
          <w:szCs w:val="28"/>
          <w:lang w:eastAsia="ru-RU"/>
        </w:rPr>
        <w:t>:</w:t>
      </w:r>
      <w:r>
        <w:rPr>
          <w:rFonts w:ascii="Times New Roman" w:hAnsi="Times New Roman" w:eastAsia="Times New Roman" w:cs="Times New Roman"/>
          <w:i/>
          <w:iCs/>
          <w:sz w:val="28"/>
          <w:szCs w:val="28"/>
          <w:lang w:eastAsia="ru-RU"/>
        </w:rPr>
        <w:t xml:space="preserve"> </w:t>
      </w:r>
      <w:r>
        <w:rPr>
          <w:rFonts w:ascii="Times New Roman" w:hAnsi="Times New Roman" w:eastAsia="Times New Roman" w:cs="Times New Roman"/>
          <w:sz w:val="28"/>
          <w:szCs w:val="28"/>
          <w:lang w:eastAsia="ru-RU"/>
        </w:rPr>
        <w:t>разработка и внедрение   эффективной модели развития кадрового потенциала образовательной организации, направленной на совершенствование профессиональных компетенций педагога в соответствии с приоритетными задачами в области образования.</w:t>
      </w:r>
    </w:p>
    <w:p w14:paraId="0E28A574">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Задачи</w:t>
      </w:r>
      <w:r>
        <w:rPr>
          <w:rFonts w:ascii="Times New Roman" w:hAnsi="Times New Roman" w:eastAsia="Times New Roman" w:cs="Times New Roman"/>
          <w:sz w:val="28"/>
          <w:szCs w:val="28"/>
          <w:lang w:eastAsia="ru-RU"/>
        </w:rPr>
        <w:t>:</w:t>
      </w:r>
    </w:p>
    <w:p w14:paraId="4BA65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разработка    модели развития кадрового потенциала образовательной организации, предусматривающей совершенствование системы обучения и повышения квалификации/ переподготовки  специалистов и управленцев, обеспечивающей формирование необходимых профессиональных компетенций педагогов;</w:t>
      </w:r>
    </w:p>
    <w:p w14:paraId="6A411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установление потребности в использовании опыта модели развития кадрового потенциала образовательной организации в системе образования Липецкой области;</w:t>
      </w:r>
    </w:p>
    <w:p w14:paraId="2F81C2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подготовка пакета методических материалов для обеспечения эффективного функционирования модели в условиях ее диссеминации.</w:t>
      </w:r>
    </w:p>
    <w:p w14:paraId="05954AF3">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Основная идея инновационного проекта, обоснование его значимости</w:t>
      </w:r>
      <w:r>
        <w:rPr>
          <w:rFonts w:ascii="Times New Roman" w:hAnsi="Times New Roman" w:cs="Times New Roman"/>
          <w:sz w:val="28"/>
          <w:szCs w:val="28"/>
        </w:rPr>
        <w:t xml:space="preserve"> </w:t>
      </w:r>
      <w:r>
        <w:rPr>
          <w:rFonts w:ascii="Times New Roman" w:hAnsi="Times New Roman" w:cs="Times New Roman"/>
          <w:i/>
          <w:sz w:val="28"/>
          <w:szCs w:val="28"/>
        </w:rPr>
        <w:t>для развития системы образования</w:t>
      </w:r>
    </w:p>
    <w:p w14:paraId="7B34CCF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Одной из актуальных  проблем современной системы образования является поиск новых форм и методов модели развития кадрового потенциала в целях повышения эффективности организационного, учебно-методического и кадрового обеспечения системы управления персоналом. </w:t>
      </w:r>
    </w:p>
    <w:p w14:paraId="2B621B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Проблематика проекта (в частности, противоречие, на преодоление которого направлен проект</w:t>
      </w:r>
      <w:r>
        <w:rPr>
          <w:rFonts w:ascii="Times New Roman" w:hAnsi="Times New Roman" w:cs="Times New Roman"/>
          <w:sz w:val="28"/>
          <w:szCs w:val="28"/>
        </w:rPr>
        <w:t>):</w:t>
      </w:r>
    </w:p>
    <w:p w14:paraId="2CC2746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Низкая мотивация  деятельности  у педагогических работников   в области освоения профессиональных компетенций.</w:t>
      </w:r>
    </w:p>
    <w:p w14:paraId="062029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Недостаточная эффективность работы управляющей команды в области кадровой политики образовательной организации  в условиях современного образования.</w:t>
      </w:r>
    </w:p>
    <w:p w14:paraId="556015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Недостаточная психологическая и методическая  поддержка процесса становления и педагогического роста молодых специалистов.</w:t>
      </w:r>
    </w:p>
    <w:p w14:paraId="0557035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Недостаточный уровень информационной поддержки и распространения передового педагогического опыта ведущих педагогов региона.</w:t>
      </w:r>
    </w:p>
    <w:p w14:paraId="39F156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современном образовательном пространстве четко выражено противоречие между потребностями социума в эффективных, творческих педагогах   и  отсутствием необходимых условий и методов, направленных на обеспечение эффективной  деятельности современного  учителя.</w:t>
      </w:r>
    </w:p>
    <w:p w14:paraId="680AF3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Проблематика проекта обусловлена тем, что современная успешная школа должна создать  и реализовать такую модель развития кадрового потенциала, которая обеспечит комплексное решение возникших проблем и противоречий. Прежде всего, через так называемое  «выращивание»  педагогического персонала, которое начитается с профессиональной ориентации обучающихся в школе  и профильных классов. А затем  дальнейшее психолого-педагогическое, методическое сопровождение их деятельности сначала в качестве студентов  и молодых учителей.  Использование   педагогического  опыта ведущих педагогов региона как средство мотивации  области освоения педагогами профессиональных компетенций.</w:t>
      </w:r>
    </w:p>
    <w:p w14:paraId="03F1DEA2">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Инновационный потенциал проекта:</w:t>
      </w:r>
    </w:p>
    <w:p w14:paraId="5F6534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результате реализации проекта появится форма- комплекс локальных актов, типового договора, устанавливающих сетевое взаимодействие между образовательной организацией  учреждениями высшего образования муниципального ,регионального и федерального уровней по подготовке и переподготовке педагогических кадров, центром непрерывного повышения профессионального мастерства педагогических работников, муниципальным органом управления  образования.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5777"/>
      </w:tblGrid>
      <w:tr w14:paraId="7304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02905F9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организации-соискателей проекта</w:t>
            </w:r>
          </w:p>
        </w:tc>
        <w:tc>
          <w:tcPr>
            <w:tcW w:w="5777" w:type="dxa"/>
          </w:tcPr>
          <w:p w14:paraId="381879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Основные функции при реализации</w:t>
            </w:r>
          </w:p>
          <w:p w14:paraId="0DE03F7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инновационного проекта</w:t>
            </w:r>
          </w:p>
        </w:tc>
      </w:tr>
      <w:tr w14:paraId="5C43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566DA4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t>с ФГБОУ ВО «ЕГУ им. И.А. Бунина»,</w:t>
            </w:r>
          </w:p>
        </w:tc>
        <w:tc>
          <w:tcPr>
            <w:tcW w:w="5777" w:type="dxa"/>
          </w:tcPr>
          <w:p w14:paraId="7848E9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сетевого взаимодействия (прохождение практики студентами на базе школы); организация  курсов повышения квалификации и переподготовки педагогов</w:t>
            </w:r>
          </w:p>
        </w:tc>
      </w:tr>
      <w:tr w14:paraId="0741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11C7903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АНО ВО «РосНоу»</w:t>
            </w:r>
          </w:p>
        </w:tc>
        <w:tc>
          <w:tcPr>
            <w:tcW w:w="5777" w:type="dxa"/>
          </w:tcPr>
          <w:p w14:paraId="75AE3D54">
            <w:pPr>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Реализация программы направленной на предотвращение профессионального выгорания педагогов  </w:t>
            </w:r>
          </w:p>
        </w:tc>
      </w:tr>
      <w:tr w14:paraId="040C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46659B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ГАУДПО ЛО «ИРО»</w:t>
            </w:r>
          </w:p>
        </w:tc>
        <w:tc>
          <w:tcPr>
            <w:tcW w:w="5777" w:type="dxa"/>
          </w:tcPr>
          <w:p w14:paraId="7752DAEB">
            <w:pPr>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Повышение уровня профессиональной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компетентности педагогов</w:t>
            </w:r>
          </w:p>
          <w:p w14:paraId="78F2AD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Консультационное научно-методическое и экспертное сопровождение реализации инновационного проекта</w:t>
            </w:r>
          </w:p>
        </w:tc>
      </w:tr>
      <w:tr w14:paraId="6BF5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3DF80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ФГАОУ ВО «Московский  физико-технический институт (национальный исследовательский университет)»</w:t>
            </w:r>
          </w:p>
        </w:tc>
        <w:tc>
          <w:tcPr>
            <w:tcW w:w="5777" w:type="dxa"/>
          </w:tcPr>
          <w:p w14:paraId="015F200D">
            <w:pPr>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Реализация договора о сотрудничестве </w:t>
            </w:r>
          </w:p>
        </w:tc>
      </w:tr>
    </w:tbl>
    <w:p w14:paraId="39A4D782">
      <w:pPr>
        <w:autoSpaceDE w:val="0"/>
        <w:autoSpaceDN w:val="0"/>
        <w:adjustRightInd w:val="0"/>
        <w:spacing w:after="0" w:line="240" w:lineRule="auto"/>
        <w:jc w:val="both"/>
        <w:rPr>
          <w:rFonts w:ascii="Times New Roman" w:hAnsi="Times New Roman" w:cs="Times New Roman"/>
          <w:sz w:val="28"/>
          <w:szCs w:val="28"/>
        </w:rPr>
      </w:pPr>
    </w:p>
    <w:p w14:paraId="79AAB96C">
      <w:pPr>
        <w:rPr>
          <w:rFonts w:ascii="Times New Roman" w:hAnsi="Times New Roman" w:cs="Times New Roman"/>
          <w:sz w:val="28"/>
          <w:szCs w:val="28"/>
        </w:rPr>
      </w:pPr>
      <w:r>
        <w:rPr>
          <w:rFonts w:ascii="Times New Roman" w:hAnsi="Times New Roman" w:cs="Times New Roman"/>
          <w:sz w:val="28"/>
          <w:szCs w:val="28"/>
        </w:rPr>
        <w:t xml:space="preserve">    Данное взаимодействие будет направлено на реформирование  школьной системы подготовки и переподготовки педагогических кадров; развитие профессионального уровня педагогического коллектива.</w:t>
      </w:r>
    </w:p>
    <w:p w14:paraId="30061C3E">
      <w:pPr>
        <w:pStyle w:val="19"/>
        <w:ind w:firstLine="709"/>
        <w:jc w:val="both"/>
        <w:rPr>
          <w:i/>
          <w:color w:val="auto"/>
          <w:sz w:val="28"/>
          <w:szCs w:val="28"/>
        </w:rPr>
      </w:pPr>
      <w:r>
        <w:rPr>
          <w:i/>
          <w:sz w:val="28"/>
          <w:szCs w:val="28"/>
        </w:rPr>
        <w:t>Практическая значимость проекта  (результаты проекта, имеющие практическую значимость)</w:t>
      </w:r>
    </w:p>
    <w:p w14:paraId="5A356B7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Практическая значимость проекта «Модель развития кадрового потенциала образовательной организации» заключается в реалистичности и направленности : целевые группы -потребители (педагоги и управленческие команды, включая   школы с  низкими образовательными  результатами ) получат методическую  помощь в развитии и совершенствовании  кадровой политики школы </w:t>
      </w:r>
      <w:r>
        <w:rPr>
          <w:rStyle w:val="31"/>
          <w:rFonts w:ascii="Times New Roman" w:hAnsi="Times New Roman" w:cs="Times New Roman"/>
          <w:sz w:val="28"/>
          <w:szCs w:val="28"/>
        </w:rPr>
        <w:t>в соответствии с «Региональной моделью профессионального развития педагогических работников Липецкой области».Будут разработаны мониторинговые инструментарии для оценки профессиональных компетенций  молодых специалистов, психолого – педагогические рекомендации по предотвращению профессионального выгорания , индивидуальные маршруты профессионального роста педагога; материалы, направленные на развитие управленческих команд, отвечающим требованиям современного образования.</w:t>
      </w:r>
    </w:p>
    <w:p w14:paraId="45FB5F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Важным инструментом реализации проекта, определяющим его инновационную значимость, является создание  на уровне образовательной организации модели развития кадрового потенциала школы как специальной площадки для обеспечения эффективного функционирования управленческой команды и профессионального развития педагогов.</w:t>
      </w:r>
    </w:p>
    <w:p w14:paraId="1D5A4C6B">
      <w:pPr>
        <w:pStyle w:val="2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Опыт МБОУ «СШ№10  с углубленным изучением  отдельных предметов» г.Ельца может быть использован для  диссеминации управленческого опыта, направленного на  развитие и совершенствование кадровой политики образовательной организации в условиях  взаимодействия образовательных организаций в региональной системе образования. </w:t>
      </w:r>
    </w:p>
    <w:p w14:paraId="3E72A22E">
      <w:pPr>
        <w:pStyle w:val="21"/>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Риски и направления их преодоления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2DF1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CB79B51">
            <w:pPr>
              <w:pStyle w:val="2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Риски</w:t>
            </w:r>
          </w:p>
        </w:tc>
        <w:tc>
          <w:tcPr>
            <w:tcW w:w="4786" w:type="dxa"/>
          </w:tcPr>
          <w:p w14:paraId="760D3225">
            <w:pPr>
              <w:pStyle w:val="2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Направления их преодоления </w:t>
            </w:r>
          </w:p>
        </w:tc>
      </w:tr>
      <w:tr w14:paraId="0526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EC7BC03">
            <w:pPr>
              <w:pStyle w:val="2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Отсутствие заинтересованности, недостаточная готовность и формальное отношение педагогических работников  к реализации проекта</w:t>
            </w:r>
          </w:p>
        </w:tc>
        <w:tc>
          <w:tcPr>
            <w:tcW w:w="4786" w:type="dxa"/>
          </w:tcPr>
          <w:p w14:paraId="09AFB3C2">
            <w:pPr>
              <w:pStyle w:val="2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Разъяснение цели, задач, ожидаемых результатов проекта для всех участников проекта;  проведение обучающих семинаров, мастер-классов, круглых столов; индивидуальная работа с педагогами; разработка индивидуальных маршрутов развития педагога.</w:t>
            </w:r>
          </w:p>
        </w:tc>
      </w:tr>
      <w:tr w14:paraId="1FF9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A8C2E01">
            <w:pPr>
              <w:pStyle w:val="2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Психологическая неготовность  участников проекта к инновационной деятельности </w:t>
            </w:r>
          </w:p>
        </w:tc>
        <w:tc>
          <w:tcPr>
            <w:tcW w:w="4786" w:type="dxa"/>
          </w:tcPr>
          <w:p w14:paraId="54CB2BCB">
            <w:pPr>
              <w:pStyle w:val="2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Консультативная помощь психологической службы школы</w:t>
            </w:r>
          </w:p>
          <w:p w14:paraId="3509C809">
            <w:pPr>
              <w:pStyle w:val="2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tc>
      </w:tr>
      <w:tr w14:paraId="662F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B1F6FED">
            <w:pPr>
              <w:pStyle w:val="2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Отказ партнеров от сотрудничества</w:t>
            </w:r>
          </w:p>
        </w:tc>
        <w:tc>
          <w:tcPr>
            <w:tcW w:w="4786" w:type="dxa"/>
          </w:tcPr>
          <w:p w14:paraId="19FBA561">
            <w:pPr>
              <w:pStyle w:val="2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Установление партнерских отношений с другими возможными партнерами социума</w:t>
            </w:r>
          </w:p>
        </w:tc>
      </w:tr>
    </w:tbl>
    <w:p w14:paraId="7A8152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Мониторинг результатов инновационной деятельности администрацией школы, самодиагностика участников проекта, выявление их профессиональных затруднений, презентация продуктов инновационной деятельности на разных уровнях (ОО, региональные инновационные площадки), материальное поощрение  - механизмы снижения рисков.</w:t>
      </w:r>
    </w:p>
    <w:p w14:paraId="61B70BF5">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br w:type="page"/>
      </w:r>
    </w:p>
    <w:p w14:paraId="1ECD193F">
      <w:pPr>
        <w:pStyle w:val="21"/>
        <w:numPr>
          <w:ilvl w:val="0"/>
          <w:numId w:val="2"/>
        </w:numPr>
        <w:tabs>
          <w:tab w:val="left" w:pos="851"/>
        </w:tabs>
        <w:spacing w:after="0" w:line="240" w:lineRule="auto"/>
        <w:ind w:left="0" w:firstLine="567"/>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Программа реализации проекта (программы) (исходные теоретические положения; этапы, содержание и методы деятельности , прогнозируемые результаты по каждому этапу, необходимые условия организации работ, средства контроля и обеспечения достоверности результатов, перечень научных и (или) учебно-методических разработок по теме проекта (программы)</w:t>
      </w:r>
    </w:p>
    <w:p w14:paraId="23C4AB38">
      <w:pPr>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Исходные теоретические положения</w:t>
      </w:r>
    </w:p>
    <w:p w14:paraId="7F5198F3">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Проект коррелирует с национальными целями и стратегическими задачами, обозначенными  в Указе Президента Российской Федерации №474 от 21.07.2020. «О национальных целях развития Российской Федерации на период до2030» в рамках направления «Возможности для самореализации и развития талантов».  Президент России В.В. Путин поставил задачу вывести Россию в десятку лучших стран по качеству образования в 2024году. В частности речь идет о повышении профессионального мастерства педагогов, а также разработке единого подхода к организации повышения квалификации.</w:t>
      </w:r>
    </w:p>
    <w:p w14:paraId="1E603B9D">
      <w:pPr>
        <w:spacing w:after="0" w:line="240" w:lineRule="auto"/>
        <w:jc w:val="both"/>
        <w:rPr>
          <w:rFonts w:ascii="Times New Roman" w:hAnsi="Times New Roman" w:cs="Times New Roman"/>
          <w:sz w:val="28"/>
          <w:szCs w:val="28"/>
          <w:lang w:eastAsia="ru-RU"/>
        </w:rPr>
      </w:pPr>
      <w:r>
        <w:rPr>
          <w:rFonts w:ascii="Times New Roman" w:hAnsi="Times New Roman" w:eastAsia="Times New Roman" w:cs="Times New Roman"/>
          <w:sz w:val="28"/>
          <w:szCs w:val="28"/>
          <w:lang w:eastAsia="ru-RU"/>
        </w:rPr>
        <w:t xml:space="preserve">Диагностический инструментарий проекта разработан в соответствии </w:t>
      </w:r>
      <w:r>
        <w:rPr>
          <w:rFonts w:ascii="Times New Roman" w:hAnsi="Times New Roman" w:cs="Times New Roman"/>
          <w:sz w:val="28"/>
          <w:szCs w:val="28"/>
          <w:lang w:eastAsia="ru-RU"/>
        </w:rPr>
        <w:t>Распоряжением  Минпросвещения России от 27.08.2021 N Р-201 «Об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w:t>
      </w:r>
    </w:p>
    <w:p w14:paraId="6FFEC6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мнению директора Института Тренинга Н.Ю. Хрящевой, есть два  основных способа формирования эффективной команды сотрудников: </w:t>
      </w:r>
    </w:p>
    <w:p w14:paraId="367B07F3">
      <w:pPr>
        <w:pStyle w:val="19"/>
        <w:ind w:firstLine="1418"/>
        <w:jc w:val="both"/>
        <w:rPr>
          <w:sz w:val="28"/>
          <w:szCs w:val="28"/>
        </w:rPr>
      </w:pPr>
      <w:r>
        <w:rPr>
          <w:iCs/>
          <w:sz w:val="28"/>
          <w:szCs w:val="28"/>
        </w:rPr>
        <w:t xml:space="preserve">первый </w:t>
      </w:r>
      <w:r>
        <w:rPr>
          <w:color w:val="auto"/>
          <w:sz w:val="28"/>
          <w:szCs w:val="28"/>
        </w:rPr>
        <w:t>–</w:t>
      </w:r>
      <w:r>
        <w:rPr>
          <w:sz w:val="28"/>
          <w:szCs w:val="28"/>
        </w:rPr>
        <w:t xml:space="preserve"> найм «готовых» профессионалов; </w:t>
      </w:r>
    </w:p>
    <w:p w14:paraId="47D008C7">
      <w:pPr>
        <w:pStyle w:val="19"/>
        <w:ind w:firstLine="1418"/>
        <w:jc w:val="both"/>
        <w:rPr>
          <w:i/>
          <w:color w:val="auto"/>
          <w:sz w:val="28"/>
          <w:szCs w:val="28"/>
        </w:rPr>
      </w:pPr>
      <w:r>
        <w:rPr>
          <w:color w:val="auto"/>
          <w:sz w:val="28"/>
          <w:szCs w:val="28"/>
        </w:rPr>
        <w:t>второй – «выращивание» персонала</w:t>
      </w:r>
      <w:r>
        <w:rPr>
          <w:i/>
          <w:color w:val="auto"/>
          <w:sz w:val="28"/>
          <w:szCs w:val="28"/>
        </w:rPr>
        <w:t>.</w:t>
      </w:r>
    </w:p>
    <w:p w14:paraId="310EB4A0">
      <w:pPr>
        <w:pStyle w:val="19"/>
        <w:ind w:firstLine="567"/>
        <w:jc w:val="both"/>
        <w:rPr>
          <w:color w:val="auto"/>
          <w:sz w:val="28"/>
          <w:szCs w:val="28"/>
        </w:rPr>
      </w:pPr>
      <w:r>
        <w:rPr>
          <w:color w:val="auto"/>
          <w:sz w:val="28"/>
          <w:szCs w:val="28"/>
        </w:rPr>
        <w:t>При этом второй вариант – развитие собственного персонала – имеет следующие преимущества: повышение приверженности и лояльности сотрудников; формирование более эффективных в долгосрочном аспекте механизмов управления персоналом, таких как: внутренняя мотивация, развитие сотрудничества и поддержки в команде, более гибкое реагирование на внешние изменения.</w:t>
      </w:r>
    </w:p>
    <w:p w14:paraId="148956F8">
      <w:pPr>
        <w:pStyle w:val="19"/>
        <w:ind w:firstLine="567"/>
        <w:jc w:val="both"/>
        <w:rPr>
          <w:sz w:val="28"/>
          <w:szCs w:val="28"/>
        </w:rPr>
      </w:pPr>
      <w:r>
        <w:rPr>
          <w:color w:val="auto"/>
          <w:sz w:val="28"/>
          <w:szCs w:val="28"/>
        </w:rPr>
        <w:t xml:space="preserve">По мнению бизнес-тренера Кареевой Ю., развитие кадрового потенциала позволяет руководителям вовлечь педагога в систему изменений, повысить его восприимчивость и открытость к изменениям, что обеспечивает его компетентность и заинтересованность во внедрении изменений. В программах развития кадрового потенциала проявляются наиболее активные сотрудники, на которых можно в дальнейшем опираться в процессе внедрения </w:t>
      </w:r>
      <w:r>
        <w:rPr>
          <w:sz w:val="28"/>
          <w:szCs w:val="28"/>
        </w:rPr>
        <w:t>изменений. В образовательной организации создается инновационный климат, усиливается мотивация деятельности педагогов, сотрудники получают четкие ориентиры в своей деятельности, работают в рамках, поставленных задач, что дает им уверенность в своих силах и стимул к работе. Процесс развития педагога является сильным мотивом в его деятельности, дает осознание своей востребованности и полезности в образовательной организации; дает возможность повысить качество выполнения им своих должностных обязанностей; усилить командный дух, развить навыки командной работы и сплотить педагогов вокруг решения новых задач.</w:t>
      </w:r>
    </w:p>
    <w:p w14:paraId="64FE125B">
      <w:pPr>
        <w:pStyle w:val="3"/>
        <w:spacing w:before="0" w:line="240" w:lineRule="auto"/>
        <w:ind w:firstLine="567"/>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В рамках государственной политики в сфере формирования системы профессионального роста учителей (Распоряжение Правительства РФ от 31 декабря 2019 г. N 3273-р «Об утверждении основных принципов национальной системы профессионального роста педагогических работников РФ, включая национальную систему учительского роста)»  определены следующие ключевые направления развития кадрового потенциала: </w:t>
      </w:r>
    </w:p>
    <w:p w14:paraId="19E630D2">
      <w:pPr>
        <w:pStyle w:val="19"/>
        <w:ind w:firstLine="567"/>
        <w:jc w:val="both"/>
        <w:rPr>
          <w:sz w:val="28"/>
          <w:szCs w:val="28"/>
        </w:rPr>
      </w:pPr>
      <w:r>
        <w:rPr>
          <w:sz w:val="28"/>
          <w:szCs w:val="28"/>
        </w:rPr>
        <w:t xml:space="preserve">- подготовка учителя к решению разнообразных проблем современного образования; </w:t>
      </w:r>
    </w:p>
    <w:p w14:paraId="500527DD">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оценка работы учителя по индивидуальной траектории профессионального роста, базирующаяся на национальных профессиональных рамках учителя; </w:t>
      </w:r>
    </w:p>
    <w:p w14:paraId="63EF7399">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повышение качества преподавания; </w:t>
      </w:r>
    </w:p>
    <w:p w14:paraId="0B032551">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совершенствование механизмов обратной связи; </w:t>
      </w:r>
    </w:p>
    <w:p w14:paraId="22F9E9D1">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развитие системы мотивации к профессиональному росту со стороны учителя; </w:t>
      </w:r>
    </w:p>
    <w:p w14:paraId="690AFFD0">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эффективность расходуемых ресурсов, инвестируемых в профессиональное развитие учителей. </w:t>
      </w:r>
    </w:p>
    <w:p w14:paraId="739AEA91">
      <w:pPr>
        <w:spacing w:after="0" w:line="240" w:lineRule="auto"/>
        <w:ind w:firstLine="567"/>
        <w:jc w:val="both"/>
        <w:rPr>
          <w:rFonts w:ascii="Times New Roman" w:hAnsi="Times New Roman" w:eastAsia="Arial Unicode MS" w:cs="Times New Roman"/>
          <w:color w:val="000000" w:themeColor="text1"/>
          <w:sz w:val="28"/>
          <w:szCs w:val="28"/>
        </w:rPr>
      </w:pPr>
      <w:r>
        <w:rPr>
          <w:rFonts w:ascii="Times New Roman" w:hAnsi="Times New Roman" w:eastAsia="Arial Unicode MS" w:cs="Times New Roman"/>
          <w:color w:val="000000" w:themeColor="text1"/>
          <w:sz w:val="28"/>
          <w:szCs w:val="28"/>
        </w:rPr>
        <w:t xml:space="preserve">Профессиональные стандарты являются одним из необходимых инструментов </w:t>
      </w:r>
      <w:r>
        <w:rPr>
          <w:rFonts w:ascii="Times New Roman" w:hAnsi="Times New Roman" w:cs="Times New Roman"/>
          <w:color w:val="000000" w:themeColor="text1"/>
          <w:sz w:val="28"/>
          <w:szCs w:val="28"/>
        </w:rPr>
        <w:t>профессионального роста педагогов</w:t>
      </w:r>
      <w:r>
        <w:rPr>
          <w:rFonts w:ascii="Times New Roman" w:hAnsi="Times New Roman" w:eastAsia="Arial Unicode MS" w:cs="Times New Roman"/>
          <w:color w:val="000000" w:themeColor="text1"/>
          <w:sz w:val="28"/>
          <w:szCs w:val="28"/>
        </w:rPr>
        <w:t>. Профстандарт включает наименования доменов (смысловые области), востребованные в современном образовании:</w:t>
      </w:r>
    </w:p>
    <w:p w14:paraId="768EDF51">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содержание обучения, предметные знания, предметные компетенции;</w:t>
      </w:r>
    </w:p>
    <w:p w14:paraId="281B0390">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вариативность, индивидуализация и дифференциация обучения, психолого-педагогическое сопровождение учащихся;</w:t>
      </w:r>
    </w:p>
    <w:p w14:paraId="7BE20B86">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планирование образовательной деятельности, учебный план;</w:t>
      </w:r>
    </w:p>
    <w:p w14:paraId="41C96EA0">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образовательная среда, безопасное развивающее образовательное пространство;</w:t>
      </w:r>
    </w:p>
    <w:p w14:paraId="32B93627">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образовательные технологии, ИКТ, средства оптимизации учебного процесса, ресурсы, инновации, междисциплинарность;</w:t>
      </w:r>
    </w:p>
    <w:p w14:paraId="4BCDDEC2">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 оценка результатов обучения и обратная связь; </w:t>
      </w:r>
    </w:p>
    <w:p w14:paraId="7564A00A">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учебная коммуникация (отношения учителя с учащимися);</w:t>
      </w:r>
    </w:p>
    <w:p w14:paraId="0DA06891">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 отношения сотрудничества (профессиональные связи, отношения с родителями, общественностью, администрацией образовательных организаций); </w:t>
      </w:r>
    </w:p>
    <w:p w14:paraId="4B7049E7">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профессиональное совершенствование, повышение квалификации, рефлексия;</w:t>
      </w:r>
    </w:p>
    <w:p w14:paraId="466CC880">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 нормы профессиональной этики, профессиональная ответственность педагога, педагогическая культура. </w:t>
      </w:r>
    </w:p>
    <w:p w14:paraId="187CBC38">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В оценке труда педагога широко используются такие компоненты, как: </w:t>
      </w:r>
    </w:p>
    <w:p w14:paraId="09ABED95">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 профессиональные знания, умения и навыки; </w:t>
      </w:r>
    </w:p>
    <w:p w14:paraId="3C46BEDB">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 профессиональные достижения и опыт; </w:t>
      </w:r>
    </w:p>
    <w:p w14:paraId="53B4AF62">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 система ценностей педагога; </w:t>
      </w:r>
    </w:p>
    <w:p w14:paraId="2990081A">
      <w:pPr>
        <w:spacing w:after="0" w:line="240" w:lineRule="auto"/>
        <w:ind w:firstLine="567"/>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  критическое отношение к собственным профессиональным достижениям (рефлексия) и др. </w:t>
      </w:r>
    </w:p>
    <w:p w14:paraId="3FB003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Сроки реализации проекта: январь 2023- </w:t>
      </w:r>
      <w:r>
        <w:rPr>
          <w:rFonts w:ascii="Times New Roman" w:hAnsi="Times New Roman" w:cs="Times New Roman"/>
          <w:sz w:val="28"/>
          <w:szCs w:val="28"/>
          <w:lang w:val="ru-RU"/>
        </w:rPr>
        <w:t>декабрь</w:t>
      </w:r>
      <w:r>
        <w:rPr>
          <w:rFonts w:ascii="Times New Roman" w:hAnsi="Times New Roman" w:cs="Times New Roman"/>
          <w:sz w:val="28"/>
          <w:szCs w:val="28"/>
        </w:rPr>
        <w:t>2025гг.</w:t>
      </w:r>
    </w:p>
    <w:p w14:paraId="4E917C3C">
      <w:pPr>
        <w:spacing w:after="0" w:line="240" w:lineRule="auto"/>
        <w:ind w:firstLine="567"/>
        <w:jc w:val="both"/>
        <w:rPr>
          <w:rFonts w:ascii="Times New Roman" w:hAnsi="Times New Roman" w:cs="Times New Roman"/>
          <w:b/>
          <w:i/>
          <w:sz w:val="28"/>
          <w:szCs w:val="28"/>
        </w:rPr>
      </w:pPr>
      <w:r>
        <w:rPr>
          <w:rStyle w:val="10"/>
          <w:rFonts w:ascii="Times New Roman" w:hAnsi="Times New Roman" w:cs="Times New Roman"/>
          <w:sz w:val="28"/>
          <w:szCs w:val="28"/>
        </w:rPr>
        <w:t xml:space="preserve"> </w:t>
      </w:r>
      <w:r>
        <w:rPr>
          <w:rStyle w:val="10"/>
          <w:rFonts w:ascii="Times New Roman" w:hAnsi="Times New Roman" w:cs="Times New Roman"/>
          <w:b w:val="0"/>
          <w:i/>
          <w:sz w:val="28"/>
          <w:szCs w:val="28"/>
        </w:rPr>
        <w:t>Этапы реализации проекта:</w:t>
      </w:r>
    </w:p>
    <w:p w14:paraId="648664F7">
      <w:pPr>
        <w:pStyle w:val="13"/>
        <w:spacing w:before="0" w:beforeAutospacing="0" w:after="0" w:afterAutospacing="0"/>
        <w:ind w:firstLine="567"/>
        <w:jc w:val="both"/>
        <w:rPr>
          <w:sz w:val="28"/>
          <w:szCs w:val="28"/>
        </w:rPr>
      </w:pPr>
      <w:r>
        <w:rPr>
          <w:sz w:val="28"/>
          <w:szCs w:val="28"/>
        </w:rPr>
        <w:t xml:space="preserve"> I этап – подготовительно- организационный (январь2023– </w:t>
      </w:r>
      <w:r>
        <w:rPr>
          <w:sz w:val="28"/>
          <w:szCs w:val="28"/>
          <w:lang w:val="ru-RU"/>
        </w:rPr>
        <w:t>май</w:t>
      </w:r>
      <w:r>
        <w:rPr>
          <w:rFonts w:hint="default"/>
          <w:sz w:val="28"/>
          <w:szCs w:val="28"/>
          <w:lang w:val="ru-RU"/>
        </w:rPr>
        <w:t xml:space="preserve"> </w:t>
      </w:r>
      <w:r>
        <w:rPr>
          <w:sz w:val="28"/>
          <w:szCs w:val="28"/>
        </w:rPr>
        <w:t xml:space="preserve">2023гг.): </w:t>
      </w:r>
      <w:r>
        <w:rPr>
          <w:sz w:val="28"/>
          <w:szCs w:val="28"/>
          <w:shd w:val="clear" w:color="auto" w:fill="FFFFFF"/>
        </w:rPr>
        <w:t xml:space="preserve">анализ, обобщение научной литературы и педагогического опыта по проблеме проекта; </w:t>
      </w:r>
      <w:r>
        <w:rPr>
          <w:sz w:val="28"/>
          <w:szCs w:val="28"/>
        </w:rPr>
        <w:t>разработка</w:t>
      </w:r>
      <w:r>
        <w:rPr>
          <w:sz w:val="28"/>
          <w:szCs w:val="28"/>
          <w:shd w:val="clear" w:color="auto" w:fill="FFFFFF"/>
        </w:rPr>
        <w:t xml:space="preserve"> </w:t>
      </w:r>
      <w:r>
        <w:rPr>
          <w:sz w:val="28"/>
          <w:szCs w:val="28"/>
        </w:rPr>
        <w:t>документации для успешной реализации мероприятий в соответствии с программой проекта.</w:t>
      </w:r>
    </w:p>
    <w:p w14:paraId="35A21906">
      <w:pPr>
        <w:pStyle w:val="20"/>
        <w:spacing w:before="0" w:beforeAutospacing="0" w:after="0" w:afterAutospacing="0"/>
        <w:ind w:firstLine="567"/>
        <w:jc w:val="both"/>
        <w:rPr>
          <w:sz w:val="28"/>
          <w:szCs w:val="28"/>
        </w:rPr>
      </w:pPr>
      <w:r>
        <w:rPr>
          <w:sz w:val="28"/>
          <w:szCs w:val="28"/>
        </w:rPr>
        <w:t>II этап –  основной (</w:t>
      </w:r>
      <w:r>
        <w:rPr>
          <w:sz w:val="28"/>
          <w:szCs w:val="28"/>
          <w:lang w:val="ru-RU"/>
        </w:rPr>
        <w:t>июнь</w:t>
      </w:r>
      <w:r>
        <w:rPr>
          <w:sz w:val="28"/>
          <w:szCs w:val="28"/>
        </w:rPr>
        <w:t xml:space="preserve"> 2024 –</w:t>
      </w:r>
      <w:r>
        <w:rPr>
          <w:sz w:val="28"/>
          <w:szCs w:val="28"/>
          <w:lang w:val="ru-RU"/>
        </w:rPr>
        <w:t>август</w:t>
      </w:r>
      <w:r>
        <w:rPr>
          <w:rFonts w:hint="default"/>
          <w:sz w:val="28"/>
          <w:szCs w:val="28"/>
          <w:lang w:val="ru-RU"/>
        </w:rPr>
        <w:t xml:space="preserve"> </w:t>
      </w:r>
      <w:r>
        <w:rPr>
          <w:sz w:val="28"/>
          <w:szCs w:val="28"/>
        </w:rPr>
        <w:t xml:space="preserve"> 202</w:t>
      </w:r>
      <w:r>
        <w:rPr>
          <w:rFonts w:hint="default"/>
          <w:sz w:val="28"/>
          <w:szCs w:val="28"/>
          <w:lang w:val="ru-RU"/>
        </w:rPr>
        <w:t>4</w:t>
      </w:r>
      <w:r>
        <w:rPr>
          <w:sz w:val="28"/>
          <w:szCs w:val="28"/>
        </w:rPr>
        <w:t xml:space="preserve"> гг.):</w:t>
      </w:r>
    </w:p>
    <w:p w14:paraId="79E53AB3">
      <w:pPr>
        <w:pStyle w:val="20"/>
        <w:spacing w:before="0" w:beforeAutospacing="0" w:after="0" w:afterAutospacing="0"/>
        <w:ind w:firstLine="567"/>
        <w:jc w:val="both"/>
        <w:rPr>
          <w:sz w:val="28"/>
          <w:szCs w:val="28"/>
        </w:rPr>
      </w:pPr>
      <w:r>
        <w:rPr>
          <w:sz w:val="28"/>
          <w:szCs w:val="28"/>
        </w:rPr>
        <w:t>- совершенствование  модели развития кадрового потенциала и его реализация;</w:t>
      </w:r>
    </w:p>
    <w:p w14:paraId="0918860C">
      <w:pPr>
        <w:pStyle w:val="20"/>
        <w:spacing w:before="0" w:beforeAutospacing="0" w:after="0" w:afterAutospacing="0"/>
        <w:ind w:firstLine="567"/>
        <w:jc w:val="both"/>
        <w:rPr>
          <w:sz w:val="28"/>
          <w:szCs w:val="28"/>
        </w:rPr>
      </w:pPr>
      <w:r>
        <w:rPr>
          <w:sz w:val="28"/>
          <w:szCs w:val="28"/>
        </w:rPr>
        <w:t xml:space="preserve">- мониторинг </w:t>
      </w:r>
      <w:r>
        <w:rPr>
          <w:sz w:val="28"/>
          <w:szCs w:val="28"/>
          <w:shd w:val="clear" w:color="auto" w:fill="FFFFFF"/>
        </w:rPr>
        <w:t>уровня сформированности профессионально значимых качеств педагога, его рефлексивно-оценочных умений.</w:t>
      </w:r>
    </w:p>
    <w:p w14:paraId="4B95C0BA">
      <w:pPr>
        <w:pStyle w:val="13"/>
        <w:spacing w:before="0" w:beforeAutospacing="0" w:after="0" w:afterAutospacing="0"/>
        <w:ind w:firstLine="567"/>
        <w:jc w:val="both"/>
        <w:rPr>
          <w:sz w:val="28"/>
          <w:szCs w:val="28"/>
        </w:rPr>
      </w:pPr>
      <w:r>
        <w:rPr>
          <w:sz w:val="28"/>
          <w:szCs w:val="28"/>
        </w:rPr>
        <w:t>III этап – контрольно-диагностический (</w:t>
      </w:r>
      <w:r>
        <w:rPr>
          <w:sz w:val="28"/>
          <w:szCs w:val="28"/>
          <w:lang w:val="ru-RU"/>
        </w:rPr>
        <w:t>сентябрь</w:t>
      </w:r>
      <w:r>
        <w:rPr>
          <w:rFonts w:hint="default"/>
          <w:sz w:val="28"/>
          <w:szCs w:val="28"/>
          <w:lang w:val="ru-RU"/>
        </w:rPr>
        <w:t xml:space="preserve"> </w:t>
      </w:r>
      <w:r>
        <w:rPr>
          <w:sz w:val="28"/>
          <w:szCs w:val="28"/>
        </w:rPr>
        <w:t>202</w:t>
      </w:r>
      <w:r>
        <w:rPr>
          <w:rFonts w:hint="default"/>
          <w:sz w:val="28"/>
          <w:szCs w:val="28"/>
          <w:lang w:val="ru-RU"/>
        </w:rPr>
        <w:t>4</w:t>
      </w:r>
      <w:r>
        <w:rPr>
          <w:sz w:val="28"/>
          <w:szCs w:val="28"/>
        </w:rPr>
        <w:t>-декабрь  2025г г.):</w:t>
      </w:r>
    </w:p>
    <w:p w14:paraId="6EF2B343">
      <w:pPr>
        <w:pStyle w:val="20"/>
        <w:spacing w:before="0" w:beforeAutospacing="0" w:after="0" w:afterAutospacing="0"/>
        <w:ind w:firstLine="567"/>
        <w:jc w:val="both"/>
        <w:rPr>
          <w:sz w:val="28"/>
          <w:szCs w:val="28"/>
        </w:rPr>
      </w:pPr>
      <w:r>
        <w:rPr>
          <w:sz w:val="28"/>
          <w:szCs w:val="28"/>
        </w:rPr>
        <w:t xml:space="preserve">- </w:t>
      </w:r>
      <w:r>
        <w:rPr>
          <w:sz w:val="28"/>
          <w:szCs w:val="28"/>
          <w:shd w:val="clear" w:color="auto" w:fill="FFFFFF"/>
        </w:rPr>
        <w:t>анализ и систематизация качественных и количественных результатов проекта;</w:t>
      </w:r>
      <w:r>
        <w:rPr>
          <w:sz w:val="28"/>
          <w:szCs w:val="28"/>
        </w:rPr>
        <w:t xml:space="preserve"> </w:t>
      </w:r>
    </w:p>
    <w:p w14:paraId="0076259D">
      <w:pPr>
        <w:pStyle w:val="20"/>
        <w:spacing w:before="0" w:beforeAutospacing="0" w:after="0" w:afterAutospacing="0"/>
        <w:ind w:firstLine="567"/>
        <w:jc w:val="both"/>
        <w:rPr>
          <w:sz w:val="28"/>
          <w:szCs w:val="28"/>
        </w:rPr>
      </w:pPr>
      <w:r>
        <w:rPr>
          <w:sz w:val="28"/>
          <w:szCs w:val="28"/>
        </w:rPr>
        <w:t>- подготовка пакета методических материалов для обеспечения эффективного функционирования модели в условиях ее диссеминации;</w:t>
      </w:r>
    </w:p>
    <w:p w14:paraId="3B74D06F">
      <w:pPr>
        <w:pStyle w:val="20"/>
        <w:spacing w:before="0" w:beforeAutospacing="0" w:after="0" w:afterAutospacing="0"/>
        <w:ind w:firstLine="567"/>
        <w:jc w:val="both"/>
        <w:rPr>
          <w:sz w:val="28"/>
          <w:szCs w:val="28"/>
        </w:rPr>
      </w:pPr>
      <w:r>
        <w:rPr>
          <w:sz w:val="28"/>
          <w:szCs w:val="28"/>
        </w:rPr>
        <w:t>- диссеминация положительного педагогического опыта, результатов деятельности в рамках реализации программы.</w:t>
      </w:r>
    </w:p>
    <w:p w14:paraId="64BBD36A">
      <w:pPr>
        <w:pStyle w:val="20"/>
        <w:spacing w:before="0" w:beforeAutospacing="0" w:after="0" w:afterAutospacing="0"/>
        <w:ind w:firstLine="567"/>
        <w:jc w:val="center"/>
        <w:rPr>
          <w:i/>
          <w:sz w:val="28"/>
          <w:szCs w:val="28"/>
        </w:rPr>
      </w:pPr>
      <w:r>
        <w:rPr>
          <w:i/>
          <w:sz w:val="28"/>
          <w:szCs w:val="28"/>
        </w:rPr>
        <w:t>Комплекс мероприятий по реализации проекта</w:t>
      </w:r>
    </w:p>
    <w:tbl>
      <w:tblPr>
        <w:tblStyle w:val="14"/>
        <w:tblW w:w="949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3369"/>
        <w:gridCol w:w="1168"/>
        <w:gridCol w:w="2517"/>
        <w:gridCol w:w="1276"/>
      </w:tblGrid>
      <w:tr w14:paraId="727F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right"/>
        </w:trPr>
        <w:tc>
          <w:tcPr>
            <w:tcW w:w="1167" w:type="dxa"/>
            <w:vAlign w:val="center"/>
          </w:tcPr>
          <w:p w14:paraId="7D1B3A79">
            <w:pPr>
              <w:spacing w:after="0" w:line="240" w:lineRule="auto"/>
              <w:ind w:left="-10" w:right="132"/>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Этап </w:t>
            </w:r>
            <w:r>
              <w:rPr>
                <w:rFonts w:ascii="Times New Roman" w:hAnsi="Times New Roman" w:eastAsia="Times New Roman" w:cs="Times New Roman"/>
                <w:b/>
                <w:lang w:eastAsia="ru-RU"/>
              </w:rPr>
              <w:br w:type="textWrapping"/>
            </w:r>
            <w:r>
              <w:rPr>
                <w:rFonts w:ascii="Times New Roman" w:hAnsi="Times New Roman" w:eastAsia="Times New Roman" w:cs="Times New Roman"/>
                <w:b/>
                <w:lang w:eastAsia="ru-RU"/>
              </w:rPr>
              <w:t>работы</w:t>
            </w:r>
          </w:p>
        </w:tc>
        <w:tc>
          <w:tcPr>
            <w:tcW w:w="3369" w:type="dxa"/>
            <w:vAlign w:val="center"/>
          </w:tcPr>
          <w:p w14:paraId="4B83E6EB">
            <w:pPr>
              <w:spacing w:after="0" w:line="240" w:lineRule="auto"/>
              <w:ind w:left="-10" w:right="132"/>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Содержание работы</w:t>
            </w:r>
          </w:p>
        </w:tc>
        <w:tc>
          <w:tcPr>
            <w:tcW w:w="1168" w:type="dxa"/>
            <w:vAlign w:val="center"/>
          </w:tcPr>
          <w:p w14:paraId="777FF9C7">
            <w:pPr>
              <w:spacing w:after="0" w:line="240" w:lineRule="auto"/>
              <w:ind w:left="-10" w:right="132"/>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Методы</w:t>
            </w:r>
          </w:p>
        </w:tc>
        <w:tc>
          <w:tcPr>
            <w:tcW w:w="2517" w:type="dxa"/>
            <w:vAlign w:val="center"/>
          </w:tcPr>
          <w:p w14:paraId="7C88A73A">
            <w:pPr>
              <w:spacing w:after="0" w:line="240" w:lineRule="auto"/>
              <w:ind w:left="-10" w:right="132"/>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Прогнозируемые результаты</w:t>
            </w:r>
          </w:p>
        </w:tc>
        <w:tc>
          <w:tcPr>
            <w:tcW w:w="1276" w:type="dxa"/>
            <w:vAlign w:val="center"/>
          </w:tcPr>
          <w:p w14:paraId="0E1FB082">
            <w:pPr>
              <w:spacing w:after="0" w:line="240" w:lineRule="auto"/>
              <w:ind w:left="-10" w:right="132"/>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Целевые индикаторы и средства контроля</w:t>
            </w:r>
          </w:p>
        </w:tc>
      </w:tr>
      <w:tr w14:paraId="1027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right"/>
        </w:trPr>
        <w:tc>
          <w:tcPr>
            <w:tcW w:w="1167" w:type="dxa"/>
          </w:tcPr>
          <w:p w14:paraId="13D77D5C">
            <w:pPr>
              <w:spacing w:after="0" w:line="240" w:lineRule="auto"/>
              <w:ind w:left="-10" w:right="132"/>
              <w:jc w:val="both"/>
              <w:rPr>
                <w:rFonts w:ascii="Times New Roman" w:hAnsi="Times New Roman" w:eastAsia="Times New Roman" w:cs="Times New Roman"/>
                <w:lang w:eastAsia="ru-RU"/>
              </w:rPr>
            </w:pPr>
            <w:r>
              <w:rPr>
                <w:rFonts w:ascii="Times New Roman" w:hAnsi="Times New Roman" w:eastAsia="Times New Roman" w:cs="Times New Roman"/>
                <w:lang w:eastAsia="ru-RU"/>
              </w:rPr>
              <w:t>I этап</w:t>
            </w:r>
          </w:p>
          <w:p w14:paraId="119F4AF1">
            <w:pPr>
              <w:spacing w:after="0" w:line="240" w:lineRule="auto"/>
              <w:ind w:left="-10" w:right="132"/>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 подготовительно-организационный</w:t>
            </w:r>
          </w:p>
        </w:tc>
        <w:tc>
          <w:tcPr>
            <w:tcW w:w="3369" w:type="dxa"/>
          </w:tcPr>
          <w:p w14:paraId="39FBB5DB">
            <w:pPr>
              <w:spacing w:after="0" w:line="240" w:lineRule="auto"/>
              <w:ind w:left="-10" w:right="132"/>
              <w:jc w:val="both"/>
              <w:rPr>
                <w:rFonts w:ascii="Times New Roman" w:hAnsi="Times New Roman" w:eastAsia="Times New Roman" w:cs="Times New Roman"/>
                <w:lang w:eastAsia="ru-RU"/>
              </w:rPr>
            </w:pPr>
            <w:r>
              <w:rPr>
                <w:rFonts w:ascii="Times New Roman" w:hAnsi="Times New Roman" w:cs="Times New Roman"/>
                <w:shd w:val="clear" w:color="auto" w:fill="FFFFFF"/>
              </w:rPr>
              <w:t>Анализ, обобщение научной литературы и педагогического опыта по проблеме исследования.</w:t>
            </w:r>
            <w:r>
              <w:rPr>
                <w:rFonts w:ascii="Times New Roman" w:hAnsi="Times New Roman" w:eastAsia="Times New Roman" w:cs="Times New Roman"/>
                <w:lang w:eastAsia="ru-RU"/>
              </w:rPr>
              <w:t xml:space="preserve"> Внесение изменений в локальные акты образовательной организации.</w:t>
            </w:r>
            <w:r>
              <w:rPr>
                <w:rFonts w:ascii="Times New Roman" w:hAnsi="Times New Roman" w:eastAsia="Times New Roman" w:cs="Times New Roman"/>
                <w:bCs/>
                <w:lang w:eastAsia="ru-RU"/>
              </w:rPr>
              <w:t xml:space="preserve">  </w:t>
            </w:r>
          </w:p>
          <w:p w14:paraId="6DCFCF33">
            <w:pPr>
              <w:pStyle w:val="19"/>
              <w:ind w:left="-10" w:right="132"/>
              <w:jc w:val="both"/>
              <w:rPr>
                <w:sz w:val="22"/>
                <w:szCs w:val="22"/>
              </w:rPr>
            </w:pPr>
            <w:r>
              <w:rPr>
                <w:sz w:val="22"/>
                <w:szCs w:val="22"/>
              </w:rPr>
              <w:t xml:space="preserve">Диагностика потребностей педагогических кадров в повышении своей квалификации, оценка профессиональных затруднений учителей. </w:t>
            </w:r>
          </w:p>
          <w:p w14:paraId="2283AE03">
            <w:pPr>
              <w:pStyle w:val="19"/>
              <w:ind w:left="-10" w:right="132"/>
              <w:jc w:val="both"/>
              <w:rPr>
                <w:sz w:val="22"/>
                <w:szCs w:val="22"/>
              </w:rPr>
            </w:pPr>
            <w:r>
              <w:rPr>
                <w:sz w:val="22"/>
                <w:szCs w:val="22"/>
              </w:rPr>
              <w:t>Создание комплекса организационно-контрольных мер по выполнению всеми сотрудниками организации своих должностных обязанностей, соблюдению трудовой дисциплины.</w:t>
            </w:r>
          </w:p>
          <w:p w14:paraId="215A9B6C">
            <w:pPr>
              <w:pStyle w:val="19"/>
              <w:ind w:left="-10" w:right="132"/>
              <w:jc w:val="both"/>
              <w:rPr>
                <w:sz w:val="22"/>
                <w:szCs w:val="22"/>
              </w:rPr>
            </w:pPr>
            <w:r>
              <w:rPr>
                <w:sz w:val="22"/>
                <w:szCs w:val="22"/>
              </w:rPr>
              <w:t>Поиск и подбор кандидатов на вакантные должности в соответствии с требованиями к уровню квалификации и профессиональной компетенции педагогов, их личностным, профессиональным, психологическим и социальным качествам (преимущественный прием сотрудников на постоянной основе). Найм специалиста по охране труда.</w:t>
            </w:r>
          </w:p>
          <w:p w14:paraId="6587DC8D">
            <w:pPr>
              <w:pStyle w:val="19"/>
              <w:ind w:left="-10" w:right="132"/>
              <w:jc w:val="both"/>
              <w:rPr>
                <w:sz w:val="22"/>
                <w:szCs w:val="22"/>
              </w:rPr>
            </w:pPr>
          </w:p>
          <w:p w14:paraId="600434BC">
            <w:pPr>
              <w:pStyle w:val="19"/>
              <w:ind w:left="-10" w:right="132"/>
              <w:jc w:val="both"/>
              <w:rPr>
                <w:sz w:val="22"/>
                <w:szCs w:val="22"/>
              </w:rPr>
            </w:pPr>
            <w:r>
              <w:rPr>
                <w:sz w:val="22"/>
                <w:szCs w:val="22"/>
              </w:rPr>
              <w:t>Мониторинг эффективности профессиональной деятельности педагогических и управленческих кадров</w:t>
            </w:r>
          </w:p>
          <w:p w14:paraId="47AA77B7">
            <w:pPr>
              <w:spacing w:after="0" w:line="240" w:lineRule="auto"/>
              <w:ind w:left="-10" w:right="132"/>
              <w:jc w:val="both"/>
              <w:rPr>
                <w:rFonts w:ascii="Times New Roman" w:hAnsi="Times New Roman" w:eastAsia="Times New Roman" w:cs="Times New Roman"/>
                <w:lang w:eastAsia="ru-RU"/>
              </w:rPr>
            </w:pPr>
            <w:r>
              <w:rPr>
                <w:rFonts w:ascii="Times New Roman" w:hAnsi="Times New Roman" w:eastAsia="Times New Roman" w:cs="Times New Roman"/>
                <w:lang w:eastAsia="ru-RU"/>
              </w:rPr>
              <w:t>Организация сетевого взаимодействия с организациями высшего профессионального образования, дополнительного профессионального образования, образовательными организациями.</w:t>
            </w:r>
          </w:p>
        </w:tc>
        <w:tc>
          <w:tcPr>
            <w:tcW w:w="1168" w:type="dxa"/>
          </w:tcPr>
          <w:p w14:paraId="0E67DDC9">
            <w:pPr>
              <w:spacing w:after="0" w:line="240" w:lineRule="auto"/>
              <w:ind w:left="-10" w:right="132"/>
              <w:jc w:val="both"/>
              <w:rPr>
                <w:rFonts w:ascii="Times New Roman" w:hAnsi="Times New Roman" w:cs="Times New Roman"/>
              </w:rPr>
            </w:pPr>
            <w:r>
              <w:rPr>
                <w:rFonts w:ascii="Times New Roman" w:hAnsi="Times New Roman" w:cs="Times New Roman"/>
              </w:rPr>
              <w:t>Теоретический анализ проблемы.</w:t>
            </w:r>
          </w:p>
          <w:p w14:paraId="387B3A3D">
            <w:pPr>
              <w:spacing w:after="0" w:line="240" w:lineRule="auto"/>
              <w:ind w:left="-10" w:right="132"/>
              <w:jc w:val="both"/>
              <w:rPr>
                <w:rFonts w:ascii="Times New Roman" w:hAnsi="Times New Roman" w:cs="Times New Roman"/>
              </w:rPr>
            </w:pPr>
            <w:r>
              <w:rPr>
                <w:rFonts w:ascii="Times New Roman" w:hAnsi="Times New Roman" w:cs="Times New Roman"/>
              </w:rPr>
              <w:t>Эмпирические методы (опросы, анкетирование, тестирование).</w:t>
            </w:r>
          </w:p>
          <w:p w14:paraId="2AA9CFB4">
            <w:pPr>
              <w:spacing w:after="0" w:line="240" w:lineRule="auto"/>
              <w:ind w:left="-10" w:right="132"/>
              <w:jc w:val="both"/>
              <w:rPr>
                <w:rFonts w:ascii="Times New Roman" w:hAnsi="Times New Roman" w:cs="Times New Roman"/>
              </w:rPr>
            </w:pPr>
            <w:r>
              <w:rPr>
                <w:rFonts w:ascii="Times New Roman" w:hAnsi="Times New Roman" w:cs="Times New Roman"/>
              </w:rPr>
              <w:t>Мониторинговое наблюдение.</w:t>
            </w:r>
          </w:p>
          <w:p w14:paraId="563EFE33">
            <w:pPr>
              <w:spacing w:after="0" w:line="240" w:lineRule="auto"/>
              <w:ind w:left="-10" w:right="132"/>
              <w:jc w:val="both"/>
              <w:rPr>
                <w:rFonts w:ascii="Times New Roman" w:hAnsi="Times New Roman" w:cs="Times New Roman"/>
              </w:rPr>
            </w:pPr>
          </w:p>
          <w:p w14:paraId="5F6CE0FE">
            <w:pPr>
              <w:spacing w:after="0" w:line="240" w:lineRule="auto"/>
              <w:ind w:left="-10" w:right="132"/>
              <w:jc w:val="both"/>
              <w:rPr>
                <w:rFonts w:ascii="Times New Roman" w:hAnsi="Times New Roman" w:cs="Times New Roman"/>
                <w:bCs/>
              </w:rPr>
            </w:pPr>
            <w:r>
              <w:rPr>
                <w:rFonts w:ascii="Times New Roman" w:hAnsi="Times New Roman" w:cs="Times New Roman"/>
                <w:bCs/>
              </w:rPr>
              <w:t xml:space="preserve"> </w:t>
            </w:r>
          </w:p>
        </w:tc>
        <w:tc>
          <w:tcPr>
            <w:tcW w:w="2517" w:type="dxa"/>
          </w:tcPr>
          <w:p w14:paraId="5DEA48B9">
            <w:pPr>
              <w:spacing w:after="0" w:line="240" w:lineRule="auto"/>
              <w:ind w:left="-10" w:right="132"/>
              <w:jc w:val="both"/>
              <w:rPr>
                <w:rFonts w:ascii="Times New Roman" w:hAnsi="Times New Roman" w:cs="Times New Roman"/>
              </w:rPr>
            </w:pPr>
            <w:r>
              <w:rPr>
                <w:rFonts w:ascii="Times New Roman" w:hAnsi="Times New Roman" w:cs="Times New Roman"/>
              </w:rPr>
              <w:t>Систематизация имеющегося опыта по вопросам развития кадрового потенциала.</w:t>
            </w:r>
          </w:p>
          <w:p w14:paraId="643075E7">
            <w:pPr>
              <w:spacing w:after="0" w:line="240" w:lineRule="auto"/>
              <w:ind w:left="-10" w:right="132"/>
              <w:jc w:val="both"/>
              <w:rPr>
                <w:rFonts w:ascii="Times New Roman" w:hAnsi="Times New Roman" w:cs="Times New Roman"/>
              </w:rPr>
            </w:pPr>
            <w:r>
              <w:rPr>
                <w:rFonts w:ascii="Times New Roman" w:hAnsi="Times New Roman" w:cs="Times New Roman"/>
              </w:rPr>
              <w:t>Внесение изменений в локальные акты: «Положение о профессиональной этике», «Школа Молодого учителя», «О наставничестве», «Кадровая политика».</w:t>
            </w:r>
          </w:p>
          <w:p w14:paraId="5B815CD9">
            <w:pPr>
              <w:pStyle w:val="21"/>
              <w:spacing w:after="0" w:line="240" w:lineRule="auto"/>
              <w:ind w:left="-10" w:right="132"/>
              <w:jc w:val="both"/>
              <w:rPr>
                <w:rFonts w:ascii="Times New Roman" w:hAnsi="Times New Roman" w:cs="Times New Roman"/>
              </w:rPr>
            </w:pPr>
            <w:r>
              <w:rPr>
                <w:rFonts w:ascii="Times New Roman" w:hAnsi="Times New Roman" w:cs="Times New Roman"/>
              </w:rPr>
              <w:t>Разработка диагностического инструментария для многомерной оценки модели эффективной профессиональной деятельности педагогов.</w:t>
            </w:r>
          </w:p>
          <w:p w14:paraId="4A59D668">
            <w:pPr>
              <w:pStyle w:val="21"/>
              <w:spacing w:after="0" w:line="240" w:lineRule="auto"/>
              <w:ind w:left="-10" w:right="132"/>
              <w:jc w:val="both"/>
              <w:rPr>
                <w:rFonts w:ascii="Times New Roman" w:hAnsi="Times New Roman" w:cs="Times New Roman"/>
              </w:rPr>
            </w:pPr>
            <w:r>
              <w:rPr>
                <w:rFonts w:ascii="Times New Roman" w:hAnsi="Times New Roman" w:cs="Times New Roman"/>
              </w:rPr>
              <w:t>Приведение в соответствие с действующим законодательством должностных обязанностей, инструкций по охране труда.</w:t>
            </w:r>
          </w:p>
          <w:p w14:paraId="135484CB">
            <w:pPr>
              <w:pStyle w:val="21"/>
              <w:spacing w:after="0" w:line="240" w:lineRule="auto"/>
              <w:ind w:left="-10" w:right="132"/>
              <w:jc w:val="both"/>
              <w:rPr>
                <w:rFonts w:ascii="Times New Roman" w:hAnsi="Times New Roman" w:cs="Times New Roman"/>
              </w:rPr>
            </w:pPr>
            <w:r>
              <w:rPr>
                <w:rFonts w:ascii="Times New Roman" w:hAnsi="Times New Roman" w:cs="Times New Roman"/>
              </w:rPr>
              <w:t>Формирование перечня профессиональных затруднений педагогов.</w:t>
            </w:r>
          </w:p>
          <w:p w14:paraId="5D701DA1">
            <w:pPr>
              <w:pStyle w:val="19"/>
              <w:ind w:left="-10" w:right="132"/>
              <w:jc w:val="both"/>
              <w:rPr>
                <w:sz w:val="22"/>
                <w:szCs w:val="22"/>
              </w:rPr>
            </w:pPr>
            <w:r>
              <w:rPr>
                <w:sz w:val="22"/>
                <w:szCs w:val="22"/>
              </w:rPr>
              <w:t>Комплекс мер по выполнению всеми сотрудниками организации своих должностных обязанностей, соблюдению трудовой дисциплины.</w:t>
            </w:r>
          </w:p>
          <w:p w14:paraId="0717BC92">
            <w:pPr>
              <w:pStyle w:val="20"/>
              <w:spacing w:before="0" w:beforeAutospacing="0" w:after="0" w:afterAutospacing="0"/>
              <w:ind w:left="-10" w:right="132"/>
              <w:jc w:val="both"/>
              <w:rPr>
                <w:sz w:val="22"/>
                <w:szCs w:val="22"/>
              </w:rPr>
            </w:pPr>
            <w:r>
              <w:rPr>
                <w:sz w:val="22"/>
                <w:szCs w:val="22"/>
              </w:rPr>
              <w:t>Установление партнёрских отношений в профессиональной среде.</w:t>
            </w:r>
          </w:p>
          <w:p w14:paraId="515C2C14">
            <w:pPr>
              <w:spacing w:after="0" w:line="240" w:lineRule="auto"/>
              <w:ind w:left="-10" w:right="132"/>
              <w:jc w:val="both"/>
              <w:rPr>
                <w:rFonts w:ascii="Times New Roman" w:hAnsi="Times New Roman" w:cs="Times New Roman"/>
              </w:rPr>
            </w:pPr>
          </w:p>
        </w:tc>
        <w:tc>
          <w:tcPr>
            <w:tcW w:w="1276" w:type="dxa"/>
          </w:tcPr>
          <w:p w14:paraId="132EF8CA">
            <w:pPr>
              <w:spacing w:after="0" w:line="240" w:lineRule="auto"/>
              <w:ind w:left="-10" w:right="132"/>
              <w:jc w:val="both"/>
              <w:rPr>
                <w:rFonts w:ascii="Times New Roman" w:hAnsi="Times New Roman" w:cs="Times New Roman"/>
                <w:color w:val="000000"/>
              </w:rPr>
            </w:pPr>
            <w:r>
              <w:rPr>
                <w:rFonts w:ascii="Times New Roman" w:hAnsi="Times New Roman" w:cs="Times New Roman"/>
                <w:color w:val="000000"/>
              </w:rPr>
              <w:t xml:space="preserve">Регулярное (не реже 1 раза в три </w:t>
            </w:r>
            <w:r>
              <w:rPr>
                <w:rFonts w:ascii="Times New Roman" w:hAnsi="Times New Roman" w:cs="Times New Roman"/>
                <w:color w:val="000000"/>
              </w:rPr>
              <w:br w:type="textWrapping"/>
            </w:r>
            <w:r>
              <w:rPr>
                <w:rFonts w:ascii="Times New Roman" w:hAnsi="Times New Roman" w:cs="Times New Roman"/>
                <w:color w:val="000000"/>
              </w:rPr>
              <w:t xml:space="preserve">года) повышение квалификации администрации  по актуальным вопросам управления </w:t>
            </w:r>
            <w:r>
              <w:rPr>
                <w:rFonts w:ascii="Times New Roman" w:hAnsi="Times New Roman" w:cs="Times New Roman"/>
                <w:color w:val="000000"/>
              </w:rPr>
              <w:br w:type="textWrapping"/>
            </w:r>
            <w:r>
              <w:rPr>
                <w:rFonts w:ascii="Times New Roman" w:hAnsi="Times New Roman" w:cs="Times New Roman"/>
                <w:color w:val="000000"/>
              </w:rPr>
              <w:t>ОО.</w:t>
            </w:r>
          </w:p>
          <w:p w14:paraId="736C8985">
            <w:pPr>
              <w:spacing w:after="0" w:line="240" w:lineRule="auto"/>
              <w:ind w:left="-10" w:right="132"/>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Сотрудничество с организациями высшего профессионального образования, дополнительного профессионального образования, образовательными организациями.</w:t>
            </w:r>
          </w:p>
          <w:p w14:paraId="41283FC5">
            <w:pPr>
              <w:spacing w:after="0" w:line="240" w:lineRule="auto"/>
              <w:ind w:left="-10" w:right="132"/>
              <w:jc w:val="both"/>
              <w:rPr>
                <w:rFonts w:ascii="Times New Roman" w:hAnsi="Times New Roman" w:cs="Times New Roman"/>
              </w:rPr>
            </w:pPr>
            <w:r>
              <w:rPr>
                <w:rFonts w:ascii="Times New Roman" w:hAnsi="Times New Roman" w:eastAsia="Times New Roman" w:cs="Times New Roman"/>
                <w:lang w:eastAsia="ru-RU"/>
              </w:rPr>
              <w:t>Должностные обязанности и инструкции по охране труда.</w:t>
            </w:r>
          </w:p>
        </w:tc>
      </w:tr>
      <w:tr w14:paraId="19A6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right"/>
        </w:trPr>
        <w:tc>
          <w:tcPr>
            <w:tcW w:w="1167" w:type="dxa"/>
          </w:tcPr>
          <w:p w14:paraId="600E55D4">
            <w:pPr>
              <w:spacing w:after="0" w:line="240" w:lineRule="auto"/>
              <w:ind w:left="-10" w:right="132"/>
              <w:jc w:val="center"/>
              <w:rPr>
                <w:rFonts w:ascii="Times New Roman" w:hAnsi="Times New Roman" w:eastAsia="Times New Roman" w:cs="Times New Roman"/>
                <w:lang w:eastAsia="ru-RU"/>
              </w:rPr>
            </w:pPr>
            <w:r>
              <w:rPr>
                <w:rFonts w:ascii="Times New Roman" w:hAnsi="Times New Roman" w:eastAsia="Times New Roman" w:cs="Times New Roman"/>
                <w:lang w:eastAsia="ru-RU"/>
              </w:rPr>
              <w:t>II этап – основной</w:t>
            </w:r>
          </w:p>
          <w:p w14:paraId="63D6D710">
            <w:pPr>
              <w:spacing w:after="0" w:line="240" w:lineRule="auto"/>
              <w:ind w:left="-10" w:right="132"/>
              <w:jc w:val="center"/>
              <w:rPr>
                <w:rFonts w:ascii="Times New Roman" w:hAnsi="Times New Roman" w:eastAsia="Times New Roman" w:cs="Times New Roman"/>
                <w:lang w:eastAsia="ru-RU"/>
              </w:rPr>
            </w:pPr>
          </w:p>
        </w:tc>
        <w:tc>
          <w:tcPr>
            <w:tcW w:w="3369" w:type="dxa"/>
          </w:tcPr>
          <w:p w14:paraId="4ABED6C2">
            <w:pPr>
              <w:spacing w:after="0" w:line="240" w:lineRule="auto"/>
              <w:ind w:left="-10" w:right="132"/>
              <w:jc w:val="both"/>
              <w:rPr>
                <w:rFonts w:ascii="Times New Roman" w:hAnsi="Times New Roman" w:cs="Times New Roman"/>
              </w:rPr>
            </w:pPr>
            <w:r>
              <w:rPr>
                <w:rFonts w:ascii="Times New Roman" w:hAnsi="Times New Roman" w:cs="Times New Roman"/>
              </w:rPr>
              <w:t>Внедрение  модели развития кадрового потенциала.</w:t>
            </w:r>
          </w:p>
          <w:p w14:paraId="19D76CDC">
            <w:pPr>
              <w:spacing w:after="0" w:line="240" w:lineRule="auto"/>
              <w:ind w:left="-10" w:right="132"/>
              <w:jc w:val="both"/>
              <w:rPr>
                <w:rFonts w:ascii="Times New Roman" w:hAnsi="Times New Roman" w:eastAsia="Times New Roman" w:cs="Times New Roman"/>
                <w:lang w:eastAsia="ru-RU"/>
              </w:rPr>
            </w:pPr>
            <w:r>
              <w:rPr>
                <w:rFonts w:ascii="Times New Roman" w:hAnsi="Times New Roman" w:eastAsia="Times New Roman" w:cs="Times New Roman"/>
                <w:lang w:eastAsia="ru-RU"/>
              </w:rPr>
              <w:t>Мероприятия реализации модели развития кадрового потенциала.</w:t>
            </w:r>
          </w:p>
          <w:p w14:paraId="5CA81254">
            <w:pPr>
              <w:pStyle w:val="29"/>
              <w:ind w:left="-10" w:right="132"/>
              <w:jc w:val="both"/>
              <w:rPr>
                <w:rFonts w:ascii="Times New Roman" w:hAnsi="Times New Roman" w:cs="Times New Roman"/>
                <w:sz w:val="22"/>
                <w:szCs w:val="22"/>
              </w:rPr>
            </w:pPr>
            <w:r>
              <w:rPr>
                <w:rFonts w:ascii="Times New Roman" w:hAnsi="Times New Roman" w:cs="Times New Roman"/>
                <w:sz w:val="22"/>
                <w:szCs w:val="22"/>
              </w:rPr>
              <w:t>Организация внутрикорпоративного обучения в разнообразных формах:</w:t>
            </w:r>
          </w:p>
          <w:p w14:paraId="3C18F09F">
            <w:pPr>
              <w:pStyle w:val="29"/>
              <w:ind w:left="-10" w:right="132"/>
              <w:jc w:val="both"/>
              <w:rPr>
                <w:rFonts w:ascii="Times New Roman" w:hAnsi="Times New Roman" w:cs="Times New Roman"/>
                <w:sz w:val="22"/>
                <w:szCs w:val="22"/>
              </w:rPr>
            </w:pPr>
            <w:r>
              <w:rPr>
                <w:rFonts w:ascii="Times New Roman" w:hAnsi="Times New Roman" w:cs="Times New Roman"/>
                <w:sz w:val="22"/>
                <w:szCs w:val="22"/>
              </w:rPr>
              <w:t>- обучение через участие педагогов в работе школьных методических объединений;</w:t>
            </w:r>
          </w:p>
          <w:p w14:paraId="5C08613B">
            <w:pPr>
              <w:pStyle w:val="29"/>
              <w:ind w:left="-10" w:right="132"/>
              <w:jc w:val="both"/>
              <w:rPr>
                <w:rFonts w:ascii="Times New Roman" w:hAnsi="Times New Roman" w:cs="Times New Roman"/>
                <w:sz w:val="22"/>
                <w:szCs w:val="22"/>
              </w:rPr>
            </w:pPr>
            <w:r>
              <w:rPr>
                <w:rFonts w:ascii="Times New Roman" w:hAnsi="Times New Roman" w:cs="Times New Roman"/>
                <w:sz w:val="22"/>
                <w:szCs w:val="22"/>
              </w:rPr>
              <w:t>- наставничество;</w:t>
            </w:r>
          </w:p>
          <w:p w14:paraId="61203EDB">
            <w:pPr>
              <w:pStyle w:val="29"/>
              <w:ind w:left="-10" w:right="132"/>
              <w:jc w:val="both"/>
              <w:rPr>
                <w:rFonts w:ascii="Times New Roman" w:hAnsi="Times New Roman" w:cs="Times New Roman"/>
                <w:sz w:val="22"/>
                <w:szCs w:val="22"/>
              </w:rPr>
            </w:pPr>
            <w:r>
              <w:rPr>
                <w:rFonts w:ascii="Times New Roman" w:hAnsi="Times New Roman" w:cs="Times New Roman"/>
                <w:sz w:val="22"/>
                <w:szCs w:val="22"/>
              </w:rPr>
              <w:t>- внутришкольные семинары и тренинги;</w:t>
            </w:r>
          </w:p>
          <w:p w14:paraId="3B898F75">
            <w:pPr>
              <w:pStyle w:val="29"/>
              <w:ind w:left="-10" w:right="132"/>
              <w:jc w:val="both"/>
              <w:rPr>
                <w:rFonts w:ascii="Times New Roman" w:hAnsi="Times New Roman" w:cs="Times New Roman"/>
                <w:sz w:val="22"/>
                <w:szCs w:val="22"/>
              </w:rPr>
            </w:pPr>
            <w:r>
              <w:rPr>
                <w:rFonts w:ascii="Times New Roman" w:hAnsi="Times New Roman" w:cs="Times New Roman"/>
                <w:sz w:val="22"/>
                <w:szCs w:val="22"/>
              </w:rPr>
              <w:t>- недели педагогического мастерства;</w:t>
            </w:r>
          </w:p>
          <w:p w14:paraId="7D5C6F03">
            <w:pPr>
              <w:pStyle w:val="29"/>
              <w:ind w:left="-10" w:right="132"/>
              <w:jc w:val="both"/>
              <w:rPr>
                <w:rFonts w:ascii="Times New Roman" w:hAnsi="Times New Roman" w:cs="Times New Roman"/>
                <w:sz w:val="22"/>
                <w:szCs w:val="22"/>
              </w:rPr>
            </w:pPr>
            <w:r>
              <w:rPr>
                <w:rFonts w:ascii="Times New Roman" w:hAnsi="Times New Roman" w:cs="Times New Roman"/>
                <w:sz w:val="22"/>
                <w:szCs w:val="22"/>
              </w:rPr>
              <w:t>- предметные недели,</w:t>
            </w:r>
          </w:p>
          <w:p w14:paraId="3037A705">
            <w:pPr>
              <w:pStyle w:val="29"/>
              <w:ind w:left="-10" w:right="132"/>
              <w:jc w:val="both"/>
              <w:rPr>
                <w:rFonts w:ascii="Times New Roman" w:hAnsi="Times New Roman" w:cs="Times New Roman"/>
                <w:sz w:val="22"/>
                <w:szCs w:val="22"/>
              </w:rPr>
            </w:pPr>
            <w:r>
              <w:rPr>
                <w:rFonts w:ascii="Times New Roman" w:hAnsi="Times New Roman" w:cs="Times New Roman"/>
                <w:sz w:val="22"/>
                <w:szCs w:val="22"/>
              </w:rPr>
              <w:t>- проектирование индивидуального профессионального развития и др.</w:t>
            </w:r>
          </w:p>
          <w:p w14:paraId="470510F7">
            <w:pPr>
              <w:pStyle w:val="29"/>
              <w:ind w:left="-10" w:right="132"/>
              <w:jc w:val="both"/>
              <w:rPr>
                <w:rFonts w:ascii="Times New Roman" w:hAnsi="Times New Roman" w:cs="Times New Roman"/>
                <w:sz w:val="22"/>
                <w:szCs w:val="22"/>
              </w:rPr>
            </w:pPr>
            <w:r>
              <w:rPr>
                <w:rFonts w:ascii="Times New Roman" w:hAnsi="Times New Roman" w:cs="Times New Roman"/>
                <w:sz w:val="22"/>
                <w:szCs w:val="22"/>
              </w:rPr>
              <w:t xml:space="preserve">Организация работы по повышению квалификации педагогических кадров через систему обучения на базе муниципальных и областных научно-методических центров </w:t>
            </w:r>
            <w:r>
              <w:rPr>
                <w:rFonts w:ascii="Times New Roman" w:hAnsi="Times New Roman" w:eastAsia="Times New Roman" w:cs="Times New Roman"/>
                <w:sz w:val="22"/>
                <w:szCs w:val="22"/>
              </w:rPr>
              <w:t>(участие в тематических семинарах, творческих конкурсах и олимпиадах, самообразование, самоанализ и обобщение опыта)</w:t>
            </w:r>
            <w:r>
              <w:rPr>
                <w:rFonts w:ascii="Times New Roman" w:hAnsi="Times New Roman" w:cs="Times New Roman"/>
                <w:sz w:val="22"/>
                <w:szCs w:val="22"/>
              </w:rPr>
              <w:t>.</w:t>
            </w:r>
          </w:p>
          <w:p w14:paraId="78D966F6">
            <w:pPr>
              <w:pStyle w:val="29"/>
              <w:ind w:left="-10" w:right="132"/>
              <w:jc w:val="both"/>
              <w:rPr>
                <w:rFonts w:ascii="Times New Roman" w:hAnsi="Times New Roman" w:cs="Times New Roman"/>
                <w:sz w:val="22"/>
                <w:szCs w:val="22"/>
              </w:rPr>
            </w:pPr>
            <w:r>
              <w:rPr>
                <w:rFonts w:ascii="Times New Roman" w:hAnsi="Times New Roman" w:cs="Times New Roman"/>
                <w:sz w:val="22"/>
                <w:szCs w:val="22"/>
              </w:rPr>
              <w:t>Аттестация педагогических и руководящих кадров учреждения.</w:t>
            </w:r>
          </w:p>
          <w:p w14:paraId="3D136A2C">
            <w:pPr>
              <w:pStyle w:val="29"/>
              <w:ind w:left="-10" w:right="132"/>
              <w:jc w:val="both"/>
              <w:rPr>
                <w:rFonts w:ascii="Times New Roman" w:hAnsi="Times New Roman" w:cs="Times New Roman"/>
                <w:sz w:val="22"/>
                <w:szCs w:val="22"/>
              </w:rPr>
            </w:pPr>
            <w:r>
              <w:rPr>
                <w:rFonts w:ascii="Times New Roman" w:hAnsi="Times New Roman" w:eastAsia="Times New Roman" w:cs="Times New Roman"/>
                <w:sz w:val="22"/>
                <w:szCs w:val="22"/>
              </w:rPr>
              <w:t>Использование дистанционных технологий обучения и сетевого взаимодействия с организациями дополнительного образования.</w:t>
            </w:r>
          </w:p>
          <w:p w14:paraId="0234CFB6">
            <w:pPr>
              <w:spacing w:after="0" w:line="240" w:lineRule="auto"/>
              <w:ind w:left="-10" w:right="132"/>
              <w:jc w:val="both"/>
              <w:rPr>
                <w:rFonts w:ascii="Times New Roman" w:hAnsi="Times New Roman" w:cs="Times New Roman"/>
              </w:rPr>
            </w:pPr>
            <w:r>
              <w:rPr>
                <w:rFonts w:ascii="Times New Roman" w:hAnsi="Times New Roman" w:cs="Times New Roman"/>
              </w:rPr>
              <w:t>Проведение семинаров, практикумов, круглых столов, направленных на совершенствование личностных качеств и профессиональных компетенций, необходимых педагогу для осуществления учебной, воспитательной и развивающей деятельности, совершенствование ИКТ- компетенций педагога.</w:t>
            </w:r>
          </w:p>
          <w:p w14:paraId="710FA5AF">
            <w:pPr>
              <w:spacing w:after="0" w:line="240" w:lineRule="auto"/>
              <w:ind w:left="-10" w:right="132"/>
              <w:jc w:val="both"/>
              <w:rPr>
                <w:rFonts w:ascii="Times New Roman" w:hAnsi="Times New Roman" w:eastAsia="Times New Roman" w:cs="Times New Roman"/>
                <w:lang w:eastAsia="ru-RU"/>
              </w:rPr>
            </w:pPr>
            <w:r>
              <w:rPr>
                <w:rFonts w:ascii="Times New Roman" w:hAnsi="Times New Roman" w:cs="Times New Roman"/>
              </w:rPr>
              <w:t>Проведение психолого-педагогических тренингов для педагогов.</w:t>
            </w:r>
          </w:p>
          <w:p w14:paraId="5871CE87">
            <w:pPr>
              <w:spacing w:after="0" w:line="240" w:lineRule="auto"/>
              <w:ind w:left="-10" w:right="132"/>
              <w:jc w:val="both"/>
              <w:rPr>
                <w:rFonts w:ascii="Times New Roman" w:hAnsi="Times New Roman" w:eastAsia="Times New Roman" w:cs="Times New Roman"/>
                <w:lang w:eastAsia="ru-RU"/>
              </w:rPr>
            </w:pPr>
            <w:r>
              <w:rPr>
                <w:rFonts w:ascii="Times New Roman" w:hAnsi="Times New Roman" w:eastAsia="Times New Roman" w:cs="Times New Roman"/>
                <w:lang w:eastAsia="ru-RU"/>
              </w:rPr>
              <w:t>Анкетирование участников образовательного процесса по вопросам оценки качества образовательной деятельности.</w:t>
            </w:r>
          </w:p>
          <w:p w14:paraId="000F4D0E">
            <w:pPr>
              <w:spacing w:after="0" w:line="240" w:lineRule="auto"/>
              <w:ind w:left="-10" w:right="132"/>
              <w:jc w:val="both"/>
              <w:rPr>
                <w:rFonts w:ascii="Times New Roman" w:hAnsi="Times New Roman" w:eastAsia="Times New Roman" w:cs="Times New Roman"/>
                <w:lang w:eastAsia="ru-RU"/>
              </w:rPr>
            </w:pPr>
            <w:r>
              <w:rPr>
                <w:rFonts w:ascii="Times New Roman" w:hAnsi="Times New Roman" w:eastAsia="Times New Roman" w:cs="Times New Roman"/>
                <w:lang w:eastAsia="ru-RU"/>
              </w:rPr>
              <w:t>Информирование участников проекта о ходе внедрения профессионального стандарта.</w:t>
            </w:r>
          </w:p>
          <w:p w14:paraId="5FA76E9F">
            <w:pPr>
              <w:spacing w:after="0" w:line="240" w:lineRule="auto"/>
              <w:ind w:left="-10" w:right="132"/>
              <w:jc w:val="both"/>
              <w:rPr>
                <w:rFonts w:ascii="Times New Roman" w:hAnsi="Times New Roman" w:eastAsia="Times New Roman" w:cs="Times New Roman"/>
                <w:lang w:eastAsia="ru-RU"/>
              </w:rPr>
            </w:pPr>
            <w:r>
              <w:rPr>
                <w:rFonts w:ascii="Times New Roman" w:hAnsi="Times New Roman" w:cs="Times New Roman"/>
              </w:rPr>
              <w:t>Организация и проведение корпоративных мероприятий, направленных на воспитание у сотрудников чувства общности, лояльности к учреждению</w:t>
            </w:r>
          </w:p>
        </w:tc>
        <w:tc>
          <w:tcPr>
            <w:tcW w:w="1168" w:type="dxa"/>
          </w:tcPr>
          <w:p w14:paraId="3ABA1DAE">
            <w:pPr>
              <w:spacing w:after="0" w:line="240" w:lineRule="auto"/>
              <w:ind w:left="-10" w:right="132"/>
              <w:jc w:val="both"/>
              <w:rPr>
                <w:rFonts w:ascii="Times New Roman" w:hAnsi="Times New Roman" w:cs="Times New Roman"/>
              </w:rPr>
            </w:pPr>
            <w:r>
              <w:rPr>
                <w:rFonts w:ascii="Times New Roman" w:hAnsi="Times New Roman" w:cs="Times New Roman"/>
              </w:rPr>
              <w:t>Эмпирические методы (опросы, анкетирование, тестирование).</w:t>
            </w:r>
          </w:p>
          <w:p w14:paraId="4147F297">
            <w:pPr>
              <w:spacing w:after="0" w:line="240" w:lineRule="auto"/>
              <w:ind w:left="-10" w:right="132"/>
              <w:jc w:val="both"/>
              <w:rPr>
                <w:rFonts w:ascii="Times New Roman" w:hAnsi="Times New Roman" w:cs="Times New Roman"/>
              </w:rPr>
            </w:pPr>
            <w:r>
              <w:rPr>
                <w:rFonts w:ascii="Times New Roman" w:hAnsi="Times New Roman" w:cs="Times New Roman"/>
              </w:rPr>
              <w:t>Мониторинговое наблюдение.</w:t>
            </w:r>
          </w:p>
          <w:p w14:paraId="1F84F397">
            <w:pPr>
              <w:spacing w:after="0" w:line="240" w:lineRule="auto"/>
              <w:ind w:left="-10" w:right="132"/>
              <w:jc w:val="both"/>
              <w:rPr>
                <w:rFonts w:ascii="Times New Roman" w:hAnsi="Times New Roman" w:cs="Times New Roman"/>
              </w:rPr>
            </w:pPr>
            <w:r>
              <w:rPr>
                <w:rFonts w:ascii="Times New Roman" w:hAnsi="Times New Roman" w:cs="Times New Roman"/>
              </w:rPr>
              <w:t>Организационные.</w:t>
            </w:r>
          </w:p>
          <w:p w14:paraId="214E1969">
            <w:pPr>
              <w:spacing w:after="0" w:line="240" w:lineRule="auto"/>
              <w:ind w:left="-10" w:right="132"/>
              <w:jc w:val="both"/>
              <w:rPr>
                <w:rFonts w:ascii="Times New Roman" w:hAnsi="Times New Roman" w:eastAsia="Times New Roman" w:cs="Times New Roman"/>
                <w:lang w:eastAsia="ru-RU"/>
              </w:rPr>
            </w:pPr>
            <w:r>
              <w:rPr>
                <w:rFonts w:ascii="Times New Roman" w:hAnsi="Times New Roman" w:cs="Times New Roman"/>
              </w:rPr>
              <w:t>Информационно-технологический метод.</w:t>
            </w:r>
          </w:p>
          <w:p w14:paraId="4FB52A9E">
            <w:pPr>
              <w:spacing w:after="0" w:line="240" w:lineRule="auto"/>
              <w:ind w:left="-10" w:right="132"/>
              <w:jc w:val="both"/>
              <w:rPr>
                <w:rFonts w:ascii="Times New Roman" w:hAnsi="Times New Roman" w:eastAsia="Times New Roman" w:cs="Times New Roman"/>
                <w:lang w:eastAsia="ru-RU"/>
              </w:rPr>
            </w:pPr>
          </w:p>
        </w:tc>
        <w:tc>
          <w:tcPr>
            <w:tcW w:w="2517" w:type="dxa"/>
          </w:tcPr>
          <w:p w14:paraId="33CC15B1">
            <w:pPr>
              <w:spacing w:after="0" w:line="240" w:lineRule="auto"/>
              <w:ind w:left="-10" w:right="132"/>
              <w:jc w:val="both"/>
              <w:rPr>
                <w:rFonts w:ascii="Times New Roman" w:hAnsi="Times New Roman" w:eastAsia="Times New Roman" w:cs="Times New Roman"/>
                <w:lang w:eastAsia="ru-RU"/>
              </w:rPr>
            </w:pPr>
            <w:r>
              <w:rPr>
                <w:rFonts w:ascii="Times New Roman" w:hAnsi="Times New Roman" w:cs="Times New Roman"/>
              </w:rPr>
              <w:t>Модель развития кадрового потенциала.</w:t>
            </w:r>
          </w:p>
          <w:p w14:paraId="5C9C1055">
            <w:pPr>
              <w:spacing w:after="0" w:line="240" w:lineRule="auto"/>
              <w:ind w:left="-10" w:right="132"/>
              <w:jc w:val="both"/>
              <w:rPr>
                <w:rFonts w:ascii="Times New Roman" w:hAnsi="Times New Roman" w:cs="Times New Roman"/>
              </w:rPr>
            </w:pPr>
            <w:r>
              <w:rPr>
                <w:rFonts w:ascii="Times New Roman" w:hAnsi="Times New Roman" w:cs="Times New Roman"/>
              </w:rPr>
              <w:t xml:space="preserve">Повышение уровня профессиональной компетентности педагогических и руководящих кадров. </w:t>
            </w:r>
          </w:p>
          <w:p w14:paraId="56A69D6C">
            <w:pPr>
              <w:spacing w:after="0" w:line="240" w:lineRule="auto"/>
              <w:ind w:left="-10" w:right="132"/>
              <w:jc w:val="both"/>
              <w:rPr>
                <w:rFonts w:ascii="Times New Roman" w:hAnsi="Times New Roman" w:cs="Times New Roman"/>
              </w:rPr>
            </w:pPr>
            <w:r>
              <w:rPr>
                <w:rFonts w:ascii="Times New Roman" w:hAnsi="Times New Roman" w:cs="Times New Roman"/>
              </w:rPr>
              <w:t>В</w:t>
            </w:r>
            <w:r>
              <w:rPr>
                <w:rFonts w:ascii="Times New Roman" w:hAnsi="Times New Roman" w:eastAsia="Times New Roman" w:cs="Times New Roman"/>
                <w:lang w:eastAsia="ru-RU"/>
              </w:rPr>
              <w:t>недрение современных технологий в образовательный процесс.</w:t>
            </w:r>
          </w:p>
          <w:p w14:paraId="343FEFEE">
            <w:pPr>
              <w:spacing w:after="0" w:line="240" w:lineRule="auto"/>
              <w:ind w:left="-10" w:right="132"/>
              <w:jc w:val="both"/>
              <w:rPr>
                <w:rFonts w:ascii="Times New Roman" w:hAnsi="Times New Roman" w:cs="Times New Roman"/>
              </w:rPr>
            </w:pPr>
            <w:r>
              <w:rPr>
                <w:rFonts w:ascii="Times New Roman" w:hAnsi="Times New Roman" w:cs="Times New Roman"/>
              </w:rPr>
              <w:t>Повышение качества предоставляемых образовательных услуг в соответствии с государственными образовательными стандартами.</w:t>
            </w:r>
          </w:p>
          <w:p w14:paraId="6AD3DF74">
            <w:pPr>
              <w:spacing w:after="0" w:line="240" w:lineRule="auto"/>
              <w:ind w:left="-10" w:right="132"/>
              <w:jc w:val="both"/>
              <w:rPr>
                <w:rFonts w:ascii="Times New Roman" w:hAnsi="Times New Roman" w:eastAsia="Times New Roman" w:cs="Times New Roman"/>
              </w:rPr>
            </w:pPr>
            <w:r>
              <w:rPr>
                <w:rFonts w:ascii="Times New Roman" w:hAnsi="Times New Roman" w:eastAsia="Times New Roman" w:cs="Times New Roman"/>
              </w:rPr>
              <w:t>Повышение уровня самоорганизации педагогов по вопросу непрерывного повышения квалификации.</w:t>
            </w:r>
          </w:p>
          <w:p w14:paraId="058F6287">
            <w:pPr>
              <w:pStyle w:val="29"/>
              <w:ind w:left="-10" w:right="132"/>
              <w:jc w:val="both"/>
              <w:rPr>
                <w:rFonts w:ascii="Times New Roman" w:hAnsi="Times New Roman" w:cs="Times New Roman"/>
                <w:sz w:val="22"/>
                <w:szCs w:val="22"/>
              </w:rPr>
            </w:pPr>
            <w:r>
              <w:rPr>
                <w:rFonts w:ascii="Times New Roman" w:hAnsi="Times New Roman" w:cs="Times New Roman"/>
                <w:sz w:val="22"/>
                <w:szCs w:val="22"/>
              </w:rPr>
              <w:t>Сплочение коллектива.</w:t>
            </w:r>
          </w:p>
          <w:p w14:paraId="1CA8DC13">
            <w:pPr>
              <w:spacing w:after="0" w:line="240" w:lineRule="auto"/>
              <w:ind w:left="-10" w:right="132"/>
              <w:jc w:val="both"/>
              <w:rPr>
                <w:rFonts w:ascii="Times New Roman" w:hAnsi="Times New Roman" w:cs="Times New Roman"/>
              </w:rPr>
            </w:pPr>
            <w:r>
              <w:rPr>
                <w:rFonts w:ascii="Times New Roman" w:hAnsi="Times New Roman" w:cs="Times New Roman"/>
              </w:rPr>
              <w:t>Повышение социальной значимости и ценности работы сотрудников.</w:t>
            </w:r>
          </w:p>
          <w:p w14:paraId="69E65734">
            <w:pPr>
              <w:spacing w:after="0" w:line="240" w:lineRule="auto"/>
              <w:ind w:left="-10" w:right="132"/>
              <w:jc w:val="both"/>
              <w:rPr>
                <w:rFonts w:ascii="Times New Roman" w:hAnsi="Times New Roman" w:eastAsia="Times New Roman" w:cs="Times New Roman"/>
              </w:rPr>
            </w:pPr>
            <w:r>
              <w:rPr>
                <w:rFonts w:ascii="Times New Roman" w:hAnsi="Times New Roman" w:eastAsia="Times New Roman" w:cs="Times New Roman"/>
              </w:rPr>
              <w:t>Формирование корпоративной культуры.</w:t>
            </w:r>
          </w:p>
          <w:p w14:paraId="3C651755">
            <w:pPr>
              <w:spacing w:after="0" w:line="240" w:lineRule="auto"/>
              <w:ind w:left="-10" w:right="132"/>
              <w:jc w:val="both"/>
              <w:rPr>
                <w:rFonts w:ascii="Times New Roman" w:hAnsi="Times New Roman" w:eastAsia="Times New Roman" w:cs="Times New Roman"/>
              </w:rPr>
            </w:pPr>
            <w:r>
              <w:rPr>
                <w:rFonts w:ascii="Times New Roman" w:hAnsi="Times New Roman" w:eastAsia="Times New Roman" w:cs="Times New Roman"/>
              </w:rPr>
              <w:t>Распространение инновационного опыта на муниципальном и региональном уровнях через участие в научно-практических конференциях, семинарах, вебинарах.</w:t>
            </w:r>
          </w:p>
          <w:p w14:paraId="576D4337">
            <w:pPr>
              <w:spacing w:after="0" w:line="240" w:lineRule="auto"/>
              <w:ind w:left="-10" w:right="132"/>
              <w:jc w:val="both"/>
              <w:rPr>
                <w:rFonts w:ascii="Times New Roman" w:hAnsi="Times New Roman" w:cs="Times New Roman"/>
              </w:rPr>
            </w:pPr>
          </w:p>
        </w:tc>
        <w:tc>
          <w:tcPr>
            <w:tcW w:w="1276" w:type="dxa"/>
          </w:tcPr>
          <w:p w14:paraId="4FF6C286">
            <w:pPr>
              <w:spacing w:after="0" w:line="240" w:lineRule="auto"/>
              <w:ind w:left="-10" w:right="132"/>
              <w:jc w:val="both"/>
              <w:rPr>
                <w:rFonts w:ascii="Times New Roman" w:hAnsi="Times New Roman" w:cs="Times New Roman"/>
                <w:color w:val="000000"/>
              </w:rPr>
            </w:pPr>
            <w:r>
              <w:rPr>
                <w:rFonts w:ascii="Times New Roman" w:hAnsi="Times New Roman" w:cs="Times New Roman"/>
                <w:color w:val="000000"/>
              </w:rPr>
              <w:t xml:space="preserve">Регулярное (не реже 1 раза в три </w:t>
            </w:r>
            <w:r>
              <w:rPr>
                <w:rFonts w:ascii="Times New Roman" w:hAnsi="Times New Roman" w:cs="Times New Roman"/>
                <w:color w:val="000000"/>
              </w:rPr>
              <w:br w:type="textWrapping"/>
            </w:r>
            <w:r>
              <w:rPr>
                <w:rFonts w:ascii="Times New Roman" w:hAnsi="Times New Roman" w:cs="Times New Roman"/>
                <w:color w:val="000000"/>
              </w:rPr>
              <w:t>года) повышение квалификации педагогических работников по актуальным вопросам образования.</w:t>
            </w:r>
          </w:p>
          <w:p w14:paraId="331D7D86">
            <w:pPr>
              <w:spacing w:after="0" w:line="240" w:lineRule="auto"/>
              <w:ind w:left="-10" w:right="132"/>
              <w:jc w:val="both"/>
              <w:rPr>
                <w:rFonts w:ascii="Times New Roman" w:hAnsi="Times New Roman" w:cs="Times New Roman"/>
                <w:color w:val="000000"/>
              </w:rPr>
            </w:pPr>
            <w:r>
              <w:rPr>
                <w:rFonts w:ascii="Times New Roman" w:hAnsi="Times New Roman" w:cs="Times New Roman"/>
                <w:color w:val="000000"/>
              </w:rPr>
              <w:t>Приказы об аттестации, курсах повышения квалификации</w:t>
            </w:r>
          </w:p>
          <w:p w14:paraId="0CB527F2">
            <w:pPr>
              <w:spacing w:after="0" w:line="240" w:lineRule="auto"/>
              <w:ind w:left="-10" w:right="132"/>
              <w:jc w:val="both"/>
              <w:rPr>
                <w:rFonts w:ascii="Times New Roman" w:hAnsi="Times New Roman" w:cs="Times New Roman"/>
                <w:color w:val="000000"/>
              </w:rPr>
            </w:pPr>
            <w:r>
              <w:rPr>
                <w:rFonts w:ascii="Times New Roman" w:hAnsi="Times New Roman" w:cs="Times New Roman"/>
                <w:color w:val="000000"/>
              </w:rPr>
              <w:t>Проведение вебинаров, семинаров.</w:t>
            </w:r>
          </w:p>
          <w:p w14:paraId="705116C3">
            <w:pPr>
              <w:spacing w:after="0" w:line="240" w:lineRule="auto"/>
              <w:ind w:left="-10" w:right="132"/>
              <w:jc w:val="both"/>
              <w:rPr>
                <w:rFonts w:ascii="Times New Roman" w:hAnsi="Times New Roman" w:cs="Times New Roman"/>
                <w:color w:val="000000"/>
              </w:rPr>
            </w:pPr>
            <w:r>
              <w:rPr>
                <w:rFonts w:ascii="Times New Roman" w:hAnsi="Times New Roman" w:cs="Times New Roman"/>
                <w:color w:val="000000"/>
              </w:rPr>
              <w:t xml:space="preserve">Приказы о проведении предметных недель </w:t>
            </w:r>
          </w:p>
          <w:p w14:paraId="1E51A9D4">
            <w:pPr>
              <w:spacing w:after="0" w:line="240" w:lineRule="auto"/>
              <w:ind w:left="-10" w:right="132"/>
              <w:jc w:val="both"/>
              <w:rPr>
                <w:rFonts w:ascii="Times New Roman" w:hAnsi="Times New Roman" w:cs="Times New Roman"/>
              </w:rPr>
            </w:pPr>
          </w:p>
          <w:p w14:paraId="0C9FD5BF">
            <w:pPr>
              <w:spacing w:after="0" w:line="240" w:lineRule="auto"/>
              <w:ind w:left="-10" w:right="132"/>
              <w:jc w:val="both"/>
              <w:rPr>
                <w:rFonts w:ascii="Times New Roman" w:hAnsi="Times New Roman" w:cs="Times New Roman"/>
              </w:rPr>
            </w:pPr>
            <w:r>
              <w:rPr>
                <w:rFonts w:ascii="Times New Roman" w:hAnsi="Times New Roman" w:cs="Times New Roman"/>
              </w:rPr>
              <w:t xml:space="preserve">Индивидуальные маршруты профессионального становления педагогов </w:t>
            </w:r>
          </w:p>
          <w:p w14:paraId="54D7BB31">
            <w:pPr>
              <w:spacing w:after="0" w:line="240" w:lineRule="auto"/>
              <w:ind w:right="132"/>
              <w:jc w:val="both"/>
              <w:rPr>
                <w:rFonts w:ascii="Times New Roman" w:hAnsi="Times New Roman" w:cs="Times New Roman"/>
              </w:rPr>
            </w:pPr>
          </w:p>
          <w:p w14:paraId="4429AAEA">
            <w:pPr>
              <w:spacing w:after="0" w:line="240" w:lineRule="auto"/>
              <w:ind w:left="-10" w:right="132"/>
              <w:jc w:val="both"/>
              <w:rPr>
                <w:rFonts w:ascii="Times New Roman" w:hAnsi="Times New Roman" w:cs="Times New Roman"/>
              </w:rPr>
            </w:pPr>
            <w:r>
              <w:rPr>
                <w:rFonts w:ascii="Times New Roman" w:hAnsi="Times New Roman" w:cs="Times New Roman"/>
              </w:rPr>
              <w:t>Проектные управленческие команды</w:t>
            </w:r>
          </w:p>
          <w:p w14:paraId="00AB99E7">
            <w:pPr>
              <w:spacing w:after="0" w:line="240" w:lineRule="auto"/>
              <w:ind w:left="-10" w:right="132"/>
              <w:jc w:val="both"/>
              <w:rPr>
                <w:rFonts w:ascii="Times New Roman" w:hAnsi="Times New Roman" w:cs="Times New Roman"/>
              </w:rPr>
            </w:pPr>
          </w:p>
          <w:p w14:paraId="06D39646">
            <w:pPr>
              <w:spacing w:after="0" w:line="240" w:lineRule="auto"/>
              <w:ind w:left="-10" w:right="132"/>
              <w:jc w:val="both"/>
              <w:rPr>
                <w:rFonts w:ascii="Times New Roman" w:hAnsi="Times New Roman" w:cs="Times New Roman"/>
              </w:rPr>
            </w:pPr>
            <w:r>
              <w:rPr>
                <w:rFonts w:ascii="Times New Roman" w:hAnsi="Times New Roman" w:cs="Times New Roman"/>
              </w:rPr>
              <w:t>Реализация программы «Предотвращение профессионального выгорания педагога»</w:t>
            </w:r>
          </w:p>
        </w:tc>
      </w:tr>
      <w:tr w14:paraId="6BFB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right"/>
        </w:trPr>
        <w:tc>
          <w:tcPr>
            <w:tcW w:w="1167" w:type="dxa"/>
          </w:tcPr>
          <w:p w14:paraId="057E1594">
            <w:pPr>
              <w:spacing w:after="0" w:line="240" w:lineRule="auto"/>
              <w:ind w:left="-10" w:right="132"/>
              <w:jc w:val="center"/>
              <w:rPr>
                <w:rFonts w:ascii="Times New Roman" w:hAnsi="Times New Roman" w:eastAsia="Times New Roman" w:cs="Times New Roman"/>
                <w:lang w:eastAsia="ru-RU"/>
              </w:rPr>
            </w:pPr>
            <w:r>
              <w:rPr>
                <w:rFonts w:ascii="Times New Roman" w:hAnsi="Times New Roman" w:eastAsia="Times New Roman" w:cs="Times New Roman"/>
                <w:lang w:eastAsia="ru-RU"/>
              </w:rPr>
              <w:t>I</w:t>
            </w:r>
            <w:r>
              <w:rPr>
                <w:rFonts w:ascii="Times New Roman" w:hAnsi="Times New Roman" w:eastAsia="Times New Roman" w:cs="Times New Roman"/>
                <w:lang w:val="en-US" w:eastAsia="ru-RU"/>
              </w:rPr>
              <w:t>II</w:t>
            </w:r>
            <w:r>
              <w:rPr>
                <w:rFonts w:ascii="Times New Roman" w:hAnsi="Times New Roman" w:eastAsia="Times New Roman" w:cs="Times New Roman"/>
                <w:lang w:eastAsia="ru-RU"/>
              </w:rPr>
              <w:t xml:space="preserve"> этап – контрольно-диагностический</w:t>
            </w:r>
          </w:p>
          <w:p w14:paraId="32CA0B80">
            <w:pPr>
              <w:spacing w:after="0" w:line="240" w:lineRule="auto"/>
              <w:ind w:left="-10" w:right="132"/>
              <w:jc w:val="center"/>
              <w:rPr>
                <w:rFonts w:ascii="Times New Roman" w:hAnsi="Times New Roman" w:eastAsia="Times New Roman" w:cs="Times New Roman"/>
                <w:lang w:eastAsia="ru-RU"/>
              </w:rPr>
            </w:pPr>
          </w:p>
        </w:tc>
        <w:tc>
          <w:tcPr>
            <w:tcW w:w="3369" w:type="dxa"/>
          </w:tcPr>
          <w:p w14:paraId="06023ACE">
            <w:pPr>
              <w:spacing w:after="0" w:line="240" w:lineRule="auto"/>
              <w:ind w:left="-10" w:right="132"/>
              <w:jc w:val="both"/>
              <w:rPr>
                <w:rFonts w:ascii="Times New Roman" w:hAnsi="Times New Roman" w:eastAsia="Times New Roman" w:cs="Times New Roman"/>
                <w:lang w:eastAsia="ru-RU"/>
              </w:rPr>
            </w:pPr>
            <w:r>
              <w:rPr>
                <w:rFonts w:ascii="Times New Roman" w:hAnsi="Times New Roman" w:eastAsia="Times New Roman" w:cs="Times New Roman"/>
                <w:lang w:eastAsia="ru-RU"/>
              </w:rPr>
              <w:t>Обобщение и анализ разработанных документов и материалов.</w:t>
            </w:r>
          </w:p>
          <w:p w14:paraId="1A94E00B">
            <w:pPr>
              <w:spacing w:after="0" w:line="240" w:lineRule="auto"/>
              <w:ind w:left="-10" w:right="132"/>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Подготовка отчетной документации о деятельности ОУ о реализации инновационного проекта.</w:t>
            </w:r>
          </w:p>
          <w:p w14:paraId="0BC363B1">
            <w:pPr>
              <w:spacing w:after="0" w:line="240" w:lineRule="auto"/>
              <w:ind w:left="-10" w:right="132"/>
              <w:jc w:val="both"/>
              <w:rPr>
                <w:rFonts w:ascii="Times New Roman" w:hAnsi="Times New Roman" w:eastAsia="Times New Roman" w:cs="Times New Roman"/>
                <w:lang w:eastAsia="ru-RU"/>
              </w:rPr>
            </w:pPr>
            <w:r>
              <w:rPr>
                <w:rFonts w:ascii="Times New Roman" w:hAnsi="Times New Roman" w:eastAsia="Times New Roman" w:cs="Times New Roman"/>
                <w:lang w:eastAsia="ru-RU"/>
              </w:rPr>
              <w:t>Мониторинг личных достижений педагогов.</w:t>
            </w:r>
          </w:p>
          <w:p w14:paraId="6A314D05">
            <w:pPr>
              <w:spacing w:after="0" w:line="240" w:lineRule="auto"/>
              <w:ind w:left="-10" w:right="132"/>
              <w:jc w:val="both"/>
              <w:rPr>
                <w:rFonts w:ascii="Times New Roman" w:hAnsi="Times New Roman" w:eastAsia="Times New Roman" w:cs="Times New Roman"/>
                <w:lang w:eastAsia="ru-RU"/>
              </w:rPr>
            </w:pPr>
            <w:r>
              <w:rPr>
                <w:rFonts w:ascii="Times New Roman" w:hAnsi="Times New Roman" w:eastAsia="Times New Roman" w:cs="Times New Roman"/>
                <w:lang w:eastAsia="ru-RU"/>
              </w:rPr>
              <w:t>Обработка информации, ее систематизация, представление в различных форматах.</w:t>
            </w:r>
          </w:p>
          <w:p w14:paraId="309FC8E4">
            <w:pPr>
              <w:spacing w:after="0" w:line="240" w:lineRule="auto"/>
              <w:ind w:left="-10" w:right="132"/>
              <w:jc w:val="both"/>
              <w:rPr>
                <w:rFonts w:ascii="Times New Roman" w:hAnsi="Times New Roman" w:eastAsia="Times New Roman" w:cs="Times New Roman"/>
                <w:lang w:eastAsia="ru-RU"/>
              </w:rPr>
            </w:pPr>
            <w:r>
              <w:rPr>
                <w:rFonts w:ascii="Times New Roman" w:hAnsi="Times New Roman" w:cs="Times New Roman"/>
              </w:rPr>
              <w:t>Анализ организационной культуры учреждения.</w:t>
            </w:r>
          </w:p>
          <w:p w14:paraId="7CC192D6">
            <w:pPr>
              <w:spacing w:after="0" w:line="240" w:lineRule="auto"/>
              <w:ind w:left="-10" w:right="132"/>
              <w:jc w:val="both"/>
              <w:rPr>
                <w:rFonts w:ascii="Times New Roman" w:hAnsi="Times New Roman" w:eastAsia="Times New Roman" w:cs="Times New Roman"/>
                <w:lang w:eastAsia="ru-RU"/>
              </w:rPr>
            </w:pPr>
            <w:r>
              <w:rPr>
                <w:rFonts w:ascii="Times New Roman" w:hAnsi="Times New Roman" w:eastAsia="Times New Roman" w:cs="Times New Roman"/>
                <w:lang w:eastAsia="ru-RU"/>
              </w:rPr>
              <w:t>Проведение семинаров по обмену опытом с образовательными организациями.</w:t>
            </w:r>
          </w:p>
        </w:tc>
        <w:tc>
          <w:tcPr>
            <w:tcW w:w="1168" w:type="dxa"/>
          </w:tcPr>
          <w:p w14:paraId="530AC3D6">
            <w:pPr>
              <w:spacing w:after="0" w:line="240" w:lineRule="auto"/>
              <w:ind w:left="-10" w:right="132"/>
              <w:rPr>
                <w:rFonts w:ascii="Times New Roman" w:hAnsi="Times New Roman" w:eastAsia="Times New Roman" w:cs="Times New Roman"/>
                <w:lang w:eastAsia="ru-RU"/>
              </w:rPr>
            </w:pPr>
            <w:r>
              <w:rPr>
                <w:rFonts w:ascii="Times New Roman" w:hAnsi="Times New Roman" w:cs="Times New Roman"/>
              </w:rPr>
              <w:t>Информационно-технологический метод</w:t>
            </w:r>
          </w:p>
          <w:p w14:paraId="0BF2BABA">
            <w:pPr>
              <w:spacing w:after="0" w:line="240" w:lineRule="auto"/>
              <w:ind w:left="-10" w:right="132"/>
              <w:rPr>
                <w:rFonts w:ascii="Times New Roman" w:hAnsi="Times New Roman" w:cs="Times New Roman"/>
              </w:rPr>
            </w:pPr>
            <w:r>
              <w:rPr>
                <w:rFonts w:ascii="Times New Roman" w:hAnsi="Times New Roman" w:cs="Times New Roman"/>
              </w:rPr>
              <w:t xml:space="preserve">Эмпирические методы. </w:t>
            </w:r>
          </w:p>
          <w:p w14:paraId="43360B94">
            <w:pPr>
              <w:spacing w:after="0" w:line="240" w:lineRule="auto"/>
              <w:ind w:left="-10" w:right="132"/>
              <w:rPr>
                <w:rFonts w:ascii="Times New Roman" w:hAnsi="Times New Roman" w:eastAsia="Times New Roman" w:cs="Times New Roman"/>
                <w:lang w:eastAsia="ru-RU"/>
              </w:rPr>
            </w:pPr>
            <w:r>
              <w:rPr>
                <w:rFonts w:ascii="Times New Roman" w:hAnsi="Times New Roman" w:cs="Times New Roman"/>
              </w:rPr>
              <w:t>Организационные методы.</w:t>
            </w:r>
          </w:p>
        </w:tc>
        <w:tc>
          <w:tcPr>
            <w:tcW w:w="2517" w:type="dxa"/>
          </w:tcPr>
          <w:p w14:paraId="3187CCDE">
            <w:pPr>
              <w:spacing w:after="0" w:line="240" w:lineRule="auto"/>
              <w:ind w:left="-10" w:right="132"/>
              <w:jc w:val="both"/>
              <w:rPr>
                <w:rFonts w:ascii="Times New Roman" w:hAnsi="Times New Roman" w:eastAsia="Times New Roman" w:cs="Times New Roman"/>
              </w:rPr>
            </w:pPr>
            <w:r>
              <w:rPr>
                <w:rFonts w:ascii="Times New Roman" w:hAnsi="Times New Roman" w:cs="Times New Roman"/>
              </w:rPr>
              <w:t xml:space="preserve">Изменение сложившихся стереотипов о педагогической деятельности педагогов, преобразование стиля их педагогического мышления, перевод педагогической деятельности к творческому проектированию педагогического процесса и качества образования. </w:t>
            </w:r>
            <w:r>
              <w:rPr>
                <w:rFonts w:ascii="Times New Roman" w:hAnsi="Times New Roman" w:eastAsia="Times New Roman" w:cs="Times New Roman"/>
              </w:rPr>
              <w:t>Повышение престижа педагогической профессии.</w:t>
            </w:r>
          </w:p>
          <w:p w14:paraId="0F7CEDDD">
            <w:pPr>
              <w:spacing w:after="0" w:line="240" w:lineRule="auto"/>
              <w:ind w:left="-10" w:right="132"/>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Отчет по теме инновационного проекта. </w:t>
            </w:r>
          </w:p>
          <w:p w14:paraId="6072F615">
            <w:pPr>
              <w:spacing w:after="0" w:line="240" w:lineRule="auto"/>
              <w:ind w:left="-10" w:right="132"/>
              <w:jc w:val="both"/>
              <w:rPr>
                <w:rFonts w:ascii="Times New Roman" w:hAnsi="Times New Roman" w:cs="Times New Roman"/>
              </w:rPr>
            </w:pPr>
            <w:r>
              <w:rPr>
                <w:rFonts w:ascii="Times New Roman" w:hAnsi="Times New Roman" w:eastAsia="Times New Roman" w:cs="Times New Roman"/>
                <w:lang w:eastAsia="ru-RU"/>
              </w:rPr>
              <w:t xml:space="preserve">Формирование пакета методических материалов. </w:t>
            </w:r>
          </w:p>
        </w:tc>
        <w:tc>
          <w:tcPr>
            <w:tcW w:w="1276" w:type="dxa"/>
          </w:tcPr>
          <w:p w14:paraId="1ACDCD49">
            <w:pPr>
              <w:spacing w:after="0" w:line="240" w:lineRule="auto"/>
              <w:ind w:left="-10" w:right="132"/>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Презентация и обобщение опыта работы участников проекта. </w:t>
            </w:r>
          </w:p>
          <w:p w14:paraId="1E3BB713">
            <w:pPr>
              <w:spacing w:after="0" w:line="240" w:lineRule="auto"/>
              <w:ind w:left="-10" w:right="132"/>
              <w:rPr>
                <w:rFonts w:ascii="Times New Roman" w:hAnsi="Times New Roman" w:cs="Times New Roman"/>
              </w:rPr>
            </w:pPr>
          </w:p>
          <w:p w14:paraId="35039455">
            <w:pPr>
              <w:spacing w:after="0" w:line="240" w:lineRule="auto"/>
              <w:ind w:left="-10" w:right="132"/>
              <w:rPr>
                <w:rFonts w:ascii="Times New Roman" w:hAnsi="Times New Roman" w:eastAsia="Times New Roman" w:cs="Times New Roman"/>
                <w:lang w:eastAsia="ru-RU"/>
              </w:rPr>
            </w:pPr>
            <w:r>
              <w:rPr>
                <w:rFonts w:ascii="Times New Roman" w:hAnsi="Times New Roman" w:eastAsia="Times New Roman" w:cs="Times New Roman"/>
                <w:lang w:eastAsia="ru-RU"/>
              </w:rPr>
              <w:t>Размещение информации на сайте организации.</w:t>
            </w:r>
          </w:p>
          <w:p w14:paraId="308E2946">
            <w:pPr>
              <w:spacing w:after="0" w:line="240" w:lineRule="auto"/>
              <w:ind w:left="-10" w:right="132"/>
              <w:rPr>
                <w:rFonts w:ascii="Times New Roman" w:hAnsi="Times New Roman" w:cs="Times New Roman"/>
                <w:color w:val="000000"/>
              </w:rPr>
            </w:pPr>
          </w:p>
          <w:p w14:paraId="6E888A62">
            <w:pPr>
              <w:spacing w:after="0" w:line="240" w:lineRule="auto"/>
              <w:ind w:left="-10" w:right="132"/>
              <w:rPr>
                <w:rFonts w:ascii="Times New Roman" w:hAnsi="Times New Roman" w:cs="Times New Roman"/>
              </w:rPr>
            </w:pPr>
          </w:p>
        </w:tc>
      </w:tr>
    </w:tbl>
    <w:p w14:paraId="3D8BED8B">
      <w:pPr>
        <w:spacing w:after="0" w:line="240" w:lineRule="auto"/>
        <w:ind w:firstLine="567"/>
        <w:jc w:val="both"/>
        <w:rPr>
          <w:rFonts w:ascii="Times New Roman" w:hAnsi="Times New Roman" w:cs="Times New Roman"/>
          <w:sz w:val="28"/>
          <w:szCs w:val="28"/>
        </w:rPr>
      </w:pPr>
    </w:p>
    <w:p w14:paraId="61BC21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Диагностические методы – анкетирование, мониторинг, анализ, оценка состояния, эффективности и результатов работы по проекту.</w:t>
      </w:r>
    </w:p>
    <w:p w14:paraId="61E220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Информационно-технологический метод – информационное сопровождение проекта, создание раздела на сайте образовательной организации для широкого информирования общественности о ходе реализации программы</w:t>
      </w:r>
    </w:p>
    <w:p w14:paraId="07741A2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Организационные методы – метод «Дельфи», командное управление и др.</w:t>
      </w:r>
    </w:p>
    <w:p w14:paraId="741E6ECC">
      <w:pPr>
        <w:pStyle w:val="19"/>
        <w:ind w:firstLine="567"/>
        <w:jc w:val="both"/>
        <w:rPr>
          <w:sz w:val="28"/>
          <w:szCs w:val="28"/>
        </w:rPr>
      </w:pPr>
      <w:r>
        <w:rPr>
          <w:bCs/>
          <w:sz w:val="28"/>
          <w:szCs w:val="28"/>
        </w:rPr>
        <w:t xml:space="preserve">Теоретические методы: </w:t>
      </w:r>
      <w:r>
        <w:rPr>
          <w:sz w:val="28"/>
          <w:szCs w:val="28"/>
        </w:rPr>
        <w:t>анализ научно-методической литературы; анализ нормативной и инструктивно-методической документации; обобщение, классификация, систематизация, сравнение, сопоставление, моделирование, системно-структурный анализ целей и содержания профессионального стандарта «Педагог», анализ и обобщение педагогического опыта, метод декомпозиции.</w:t>
      </w:r>
    </w:p>
    <w:p w14:paraId="7A8559EB">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Cs/>
          <w:color w:val="000000"/>
          <w:sz w:val="28"/>
          <w:szCs w:val="28"/>
        </w:rPr>
        <w:t>Эмпирические методы:</w:t>
      </w:r>
      <w:r>
        <w:rPr>
          <w:rFonts w:ascii="Times New Roman" w:hAnsi="Times New Roman" w:cs="Times New Roman"/>
          <w:color w:val="000000"/>
          <w:sz w:val="28"/>
          <w:szCs w:val="28"/>
        </w:rPr>
        <w:t xml:space="preserve"> прямое, косвенное наблюдение; анкетирование; тестирование учащихся, учителей и родителей; анализ продуктов программы, опытный метод.</w:t>
      </w:r>
    </w:p>
    <w:p w14:paraId="0C4C4543">
      <w:pPr>
        <w:pStyle w:val="20"/>
        <w:tabs>
          <w:tab w:val="left" w:pos="993"/>
        </w:tabs>
        <w:spacing w:before="0" w:beforeAutospacing="0" w:after="0" w:afterAutospacing="0"/>
        <w:rPr>
          <w:i/>
          <w:sz w:val="28"/>
          <w:szCs w:val="28"/>
        </w:rPr>
      </w:pPr>
      <w:r>
        <w:rPr>
          <w:i/>
          <w:sz w:val="28"/>
          <w:szCs w:val="28"/>
        </w:rPr>
        <w:t>Необходимые условия реализации работ</w:t>
      </w:r>
    </w:p>
    <w:p w14:paraId="6CD6860E">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Кадровые условия.</w:t>
      </w:r>
    </w:p>
    <w:p w14:paraId="101E6A38">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cs="Times New Roman"/>
          <w:sz w:val="28"/>
          <w:szCs w:val="28"/>
        </w:rPr>
        <w:t>В МБОУ «СШ №10 с углубленным изучением отдельных предметов» работает высококвалифицированный педагогический коллектив, способный обеспечить высокий уровень профильного обучения, создать условия для индивидуального развития учеников. Из 64 педагогических работников из них учителей 56, доля аттестованных составляет 98 %,  не аттестован– 1 молодой  специалист, 52 % педагогических работников имеют высшую квалификационную категорию, первую квалификационную категории – 48%. Большинство педагогов имеют стаж работы от 15 до 25 и более лет (41 человек – 70 %). Эти показатели свидетельствуют о достаточном высоком профессиональном уровне педагогических работников.</w:t>
      </w:r>
    </w:p>
    <w:p w14:paraId="0A494CB9">
      <w:pPr>
        <w:spacing w:after="0" w:line="240" w:lineRule="auto"/>
        <w:ind w:firstLine="426"/>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Основные исполнители проекта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423"/>
      </w:tblGrid>
      <w:tr w14:paraId="0266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2255C679">
            <w:pPr>
              <w:spacing w:after="0" w:line="240" w:lineRule="auto"/>
              <w:ind w:right="9"/>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Ф.И.О.,</w:t>
            </w:r>
          </w:p>
          <w:p w14:paraId="2E25EF02">
            <w:pPr>
              <w:spacing w:after="0" w:line="240" w:lineRule="auto"/>
              <w:ind w:right="9"/>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должность</w:t>
            </w:r>
          </w:p>
        </w:tc>
        <w:tc>
          <w:tcPr>
            <w:tcW w:w="6423" w:type="dxa"/>
          </w:tcPr>
          <w:p w14:paraId="446A7438">
            <w:pPr>
              <w:spacing w:after="0" w:line="240" w:lineRule="auto"/>
              <w:ind w:right="9"/>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Функции</w:t>
            </w:r>
          </w:p>
          <w:p w14:paraId="0E41A94E">
            <w:pPr>
              <w:spacing w:after="0" w:line="240" w:lineRule="auto"/>
              <w:ind w:right="9"/>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реализации проекта</w:t>
            </w:r>
          </w:p>
        </w:tc>
      </w:tr>
      <w:tr w14:paraId="71C4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6F60DB46">
            <w:pPr>
              <w:spacing w:after="0" w:line="240" w:lineRule="auto"/>
              <w:ind w:right="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Директор школы</w:t>
            </w:r>
          </w:p>
          <w:p w14:paraId="148A1F5B">
            <w:pPr>
              <w:spacing w:after="0" w:line="240" w:lineRule="auto"/>
              <w:ind w:right="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Позняк Т.В.</w:t>
            </w:r>
          </w:p>
        </w:tc>
        <w:tc>
          <w:tcPr>
            <w:tcW w:w="6423" w:type="dxa"/>
          </w:tcPr>
          <w:p w14:paraId="791982D8">
            <w:pPr>
              <w:spacing w:after="0" w:line="240" w:lineRule="auto"/>
              <w:ind w:right="9"/>
              <w:jc w:val="both"/>
              <w:rPr>
                <w:rFonts w:ascii="Times New Roman" w:hAnsi="Times New Roman" w:cs="Times New Roman"/>
                <w:iCs/>
                <w:sz w:val="28"/>
                <w:szCs w:val="28"/>
              </w:rPr>
            </w:pPr>
            <w:r>
              <w:rPr>
                <w:rStyle w:val="8"/>
                <w:rFonts w:ascii="Times New Roman" w:hAnsi="Times New Roman" w:cs="Times New Roman"/>
                <w:i w:val="0"/>
                <w:sz w:val="28"/>
                <w:szCs w:val="28"/>
              </w:rPr>
              <w:t>Регулирование финансовой, правовой и управленческой деятельности, материально-техническое обеспечение проекта.</w:t>
            </w:r>
          </w:p>
        </w:tc>
      </w:tr>
      <w:tr w14:paraId="1A08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2943" w:type="dxa"/>
          </w:tcPr>
          <w:p w14:paraId="789AE174">
            <w:pPr>
              <w:spacing w:after="0" w:line="240" w:lineRule="auto"/>
              <w:ind w:right="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Заместители директора Сулимкина Е.В., Самохина М.А.,</w:t>
            </w:r>
          </w:p>
          <w:p w14:paraId="15FE11BA">
            <w:pPr>
              <w:spacing w:after="0" w:line="240" w:lineRule="auto"/>
              <w:ind w:right="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Зиборова Т.В., Портнова Е.В. </w:t>
            </w:r>
          </w:p>
        </w:tc>
        <w:tc>
          <w:tcPr>
            <w:tcW w:w="6423" w:type="dxa"/>
          </w:tcPr>
          <w:p w14:paraId="479C1957">
            <w:pPr>
              <w:spacing w:after="0" w:line="240" w:lineRule="auto"/>
              <w:ind w:right="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Содействие</w:t>
            </w: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bCs/>
                <w:sz w:val="28"/>
                <w:szCs w:val="28"/>
                <w:lang w:eastAsia="ru-RU"/>
              </w:rPr>
              <w:t>реализации</w:t>
            </w: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sz w:val="28"/>
                <w:szCs w:val="28"/>
                <w:lang w:eastAsia="ru-RU"/>
              </w:rPr>
              <w:t>мероприятия по обеспечению методического сопровождения реализации модели развития кадрового потенциала. Консультирование участников проекта по вопросам организации практической деятельности, направленной на развитие и совершенствование профессиональных компетенций педагога.</w:t>
            </w:r>
          </w:p>
        </w:tc>
      </w:tr>
      <w:tr w14:paraId="0F76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7175DDD7">
            <w:pPr>
              <w:spacing w:after="0" w:line="240" w:lineRule="auto"/>
              <w:ind w:right="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Заместитель директора Болдырева Н.А.</w:t>
            </w:r>
          </w:p>
        </w:tc>
        <w:tc>
          <w:tcPr>
            <w:tcW w:w="6423" w:type="dxa"/>
          </w:tcPr>
          <w:p w14:paraId="312B46B2">
            <w:pPr>
              <w:spacing w:after="0" w:line="240" w:lineRule="auto"/>
              <w:ind w:right="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Содействие развитию практических навыков ИКТ компетенций у педагогов. Информационно-методическое обеспечение участников проекта.</w:t>
            </w:r>
          </w:p>
        </w:tc>
      </w:tr>
      <w:tr w14:paraId="73FC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943" w:type="dxa"/>
          </w:tcPr>
          <w:p w14:paraId="4182F2BC">
            <w:pPr>
              <w:spacing w:after="0" w:line="240" w:lineRule="auto"/>
              <w:ind w:right="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Заместитель директора, педагог- психолог  Прокофьева Е.А. </w:t>
            </w:r>
          </w:p>
        </w:tc>
        <w:tc>
          <w:tcPr>
            <w:tcW w:w="6423" w:type="dxa"/>
          </w:tcPr>
          <w:p w14:paraId="5898EDD8">
            <w:pPr>
              <w:spacing w:after="0" w:line="240" w:lineRule="auto"/>
              <w:ind w:right="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Проведение психолого-педагогических тренингов для педагогов.</w:t>
            </w:r>
          </w:p>
          <w:p w14:paraId="4E476B21">
            <w:pPr>
              <w:spacing w:after="0" w:line="240" w:lineRule="auto"/>
              <w:ind w:right="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Сбор и обработка данных анкетирования и диагностик, анализ результатов реализации проекта.</w:t>
            </w:r>
          </w:p>
        </w:tc>
      </w:tr>
      <w:tr w14:paraId="2E5A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5A54D96D">
            <w:pPr>
              <w:spacing w:after="0" w:line="240" w:lineRule="auto"/>
              <w:ind w:right="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Председатель профсоюзной организации Манюкова О.С. </w:t>
            </w:r>
          </w:p>
        </w:tc>
        <w:tc>
          <w:tcPr>
            <w:tcW w:w="6423" w:type="dxa"/>
          </w:tcPr>
          <w:p w14:paraId="376DB107">
            <w:pPr>
              <w:spacing w:after="0" w:line="240" w:lineRule="auto"/>
              <w:ind w:right="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Согласование плана мероприятий в рамках реализации программы развития кадрового потенциала. </w:t>
            </w:r>
          </w:p>
        </w:tc>
      </w:tr>
      <w:tr w14:paraId="15C0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5E2E0514">
            <w:pPr>
              <w:spacing w:after="0" w:line="240" w:lineRule="auto"/>
              <w:ind w:right="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Учителя-предметники</w:t>
            </w:r>
          </w:p>
        </w:tc>
        <w:tc>
          <w:tcPr>
            <w:tcW w:w="6423" w:type="dxa"/>
          </w:tcPr>
          <w:p w14:paraId="02281FA6">
            <w:pPr>
              <w:spacing w:after="0" w:line="240" w:lineRule="auto"/>
              <w:ind w:right="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Участие в реализации запланированных мероприятий по реализации модели развития кадрового потенциала. Мониторинг личных достижений.</w:t>
            </w:r>
          </w:p>
        </w:tc>
      </w:tr>
    </w:tbl>
    <w:p w14:paraId="68BE9038">
      <w:pPr>
        <w:spacing w:after="0" w:line="240" w:lineRule="auto"/>
        <w:ind w:firstLine="567"/>
        <w:rPr>
          <w:rFonts w:ascii="Times New Roman" w:hAnsi="Times New Roman" w:eastAsia="Times New Roman" w:cs="Times New Roman"/>
          <w:sz w:val="28"/>
          <w:szCs w:val="28"/>
          <w:lang w:eastAsia="ru-RU"/>
        </w:rPr>
      </w:pPr>
      <w:r>
        <w:rPr>
          <w:rFonts w:ascii="Times New Roman" w:hAnsi="Times New Roman" w:eastAsia="Times New Roman" w:cs="Times New Roman"/>
          <w:sz w:val="24"/>
          <w:szCs w:val="24"/>
          <w:lang w:eastAsia="ru-RU"/>
        </w:rPr>
        <w:t> </w:t>
      </w:r>
    </w:p>
    <w:p w14:paraId="440A81E1">
      <w:pPr>
        <w:spacing w:after="0" w:line="240" w:lineRule="auto"/>
        <w:ind w:firstLine="567"/>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Материально-технические и финансовые условия. </w:t>
      </w:r>
    </w:p>
    <w:p w14:paraId="57859F0B">
      <w:pPr>
        <w:spacing w:after="0" w:line="240" w:lineRule="auto"/>
        <w:ind w:firstLine="567"/>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Реализация инновационного проекта опирается на существующую материально-техническую базу школы и обеспечивается за счет бюджетного финансирования и внебюджетных средств.</w:t>
      </w:r>
    </w:p>
    <w:tbl>
      <w:tblPr>
        <w:tblStyle w:val="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6"/>
        <w:gridCol w:w="850"/>
        <w:gridCol w:w="761"/>
      </w:tblGrid>
      <w:tr w14:paraId="0FB9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7566" w:type="dxa"/>
            <w:shd w:val="clear" w:color="auto" w:fill="auto"/>
            <w:tcMar>
              <w:top w:w="15" w:type="dxa"/>
              <w:left w:w="108" w:type="dxa"/>
              <w:bottom w:w="0" w:type="dxa"/>
              <w:right w:w="108" w:type="dxa"/>
            </w:tcMar>
            <w:vAlign w:val="center"/>
          </w:tcPr>
          <w:p w14:paraId="6854525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Перечень</w:t>
            </w:r>
          </w:p>
        </w:tc>
        <w:tc>
          <w:tcPr>
            <w:tcW w:w="850" w:type="dxa"/>
            <w:shd w:val="clear" w:color="auto" w:fill="auto"/>
            <w:tcMar>
              <w:top w:w="15" w:type="dxa"/>
              <w:left w:w="108" w:type="dxa"/>
              <w:bottom w:w="0" w:type="dxa"/>
              <w:right w:w="108" w:type="dxa"/>
            </w:tcMar>
            <w:vAlign w:val="center"/>
          </w:tcPr>
          <w:p w14:paraId="7D4C2BF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2020</w:t>
            </w:r>
          </w:p>
        </w:tc>
        <w:tc>
          <w:tcPr>
            <w:tcW w:w="761" w:type="dxa"/>
            <w:shd w:val="clear" w:color="auto" w:fill="auto"/>
            <w:tcMar>
              <w:top w:w="15" w:type="dxa"/>
              <w:left w:w="108" w:type="dxa"/>
              <w:bottom w:w="0" w:type="dxa"/>
              <w:right w:w="108" w:type="dxa"/>
            </w:tcMar>
            <w:vAlign w:val="center"/>
          </w:tcPr>
          <w:p w14:paraId="3A4A191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2021</w:t>
            </w:r>
          </w:p>
        </w:tc>
      </w:tr>
      <w:tr w14:paraId="7DBF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66" w:type="dxa"/>
            <w:shd w:val="clear" w:color="auto" w:fill="auto"/>
            <w:tcMar>
              <w:top w:w="15" w:type="dxa"/>
              <w:left w:w="108" w:type="dxa"/>
              <w:bottom w:w="0" w:type="dxa"/>
              <w:right w:w="108" w:type="dxa"/>
            </w:tcMar>
            <w:vAlign w:val="center"/>
          </w:tcPr>
          <w:p w14:paraId="191AAA5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Количество компьютеров и ноутбуков </w:t>
            </w:r>
          </w:p>
        </w:tc>
        <w:tc>
          <w:tcPr>
            <w:tcW w:w="850" w:type="dxa"/>
            <w:shd w:val="clear" w:color="auto" w:fill="auto"/>
            <w:tcMar>
              <w:top w:w="15" w:type="dxa"/>
              <w:left w:w="108" w:type="dxa"/>
              <w:bottom w:w="0" w:type="dxa"/>
              <w:right w:w="108" w:type="dxa"/>
            </w:tcMar>
          </w:tcPr>
          <w:p w14:paraId="278DBE5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109</w:t>
            </w:r>
          </w:p>
        </w:tc>
        <w:tc>
          <w:tcPr>
            <w:tcW w:w="761" w:type="dxa"/>
            <w:shd w:val="clear" w:color="auto" w:fill="auto"/>
            <w:tcMar>
              <w:top w:w="15" w:type="dxa"/>
              <w:left w:w="108" w:type="dxa"/>
              <w:bottom w:w="0" w:type="dxa"/>
              <w:right w:w="108" w:type="dxa"/>
            </w:tcMar>
          </w:tcPr>
          <w:p w14:paraId="148C14E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126</w:t>
            </w:r>
          </w:p>
        </w:tc>
      </w:tr>
      <w:tr w14:paraId="0840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66" w:type="dxa"/>
            <w:shd w:val="clear" w:color="auto" w:fill="auto"/>
            <w:tcMar>
              <w:top w:w="15" w:type="dxa"/>
              <w:left w:w="108" w:type="dxa"/>
              <w:bottom w:w="0" w:type="dxa"/>
              <w:right w:w="108" w:type="dxa"/>
            </w:tcMar>
            <w:vAlign w:val="center"/>
          </w:tcPr>
          <w:p w14:paraId="5548A62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Количество учеников на 1 компьютер </w:t>
            </w:r>
          </w:p>
        </w:tc>
        <w:tc>
          <w:tcPr>
            <w:tcW w:w="850" w:type="dxa"/>
            <w:shd w:val="clear" w:color="auto" w:fill="auto"/>
            <w:tcMar>
              <w:top w:w="15" w:type="dxa"/>
              <w:left w:w="108" w:type="dxa"/>
              <w:bottom w:w="0" w:type="dxa"/>
              <w:right w:w="108" w:type="dxa"/>
            </w:tcMar>
          </w:tcPr>
          <w:p w14:paraId="1EB6F6A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761" w:type="dxa"/>
            <w:shd w:val="clear" w:color="auto" w:fill="auto"/>
            <w:tcMar>
              <w:top w:w="15" w:type="dxa"/>
              <w:left w:w="108" w:type="dxa"/>
              <w:bottom w:w="0" w:type="dxa"/>
              <w:right w:w="108" w:type="dxa"/>
            </w:tcMar>
          </w:tcPr>
          <w:p w14:paraId="21E66FD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r>
      <w:tr w14:paraId="0580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66" w:type="dxa"/>
            <w:shd w:val="clear" w:color="auto" w:fill="auto"/>
            <w:tcMar>
              <w:top w:w="15" w:type="dxa"/>
              <w:left w:w="108" w:type="dxa"/>
              <w:bottom w:w="0" w:type="dxa"/>
              <w:right w:w="108" w:type="dxa"/>
            </w:tcMar>
            <w:vAlign w:val="center"/>
          </w:tcPr>
          <w:p w14:paraId="388CB6A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Количество компьютеров свободного доступа для учителей </w:t>
            </w:r>
          </w:p>
        </w:tc>
        <w:tc>
          <w:tcPr>
            <w:tcW w:w="850" w:type="dxa"/>
            <w:shd w:val="clear" w:color="auto" w:fill="auto"/>
            <w:tcMar>
              <w:top w:w="15" w:type="dxa"/>
              <w:left w:w="108" w:type="dxa"/>
              <w:bottom w:w="0" w:type="dxa"/>
              <w:right w:w="108" w:type="dxa"/>
            </w:tcMar>
          </w:tcPr>
          <w:p w14:paraId="6A87110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109</w:t>
            </w:r>
          </w:p>
        </w:tc>
        <w:tc>
          <w:tcPr>
            <w:tcW w:w="761" w:type="dxa"/>
            <w:shd w:val="clear" w:color="auto" w:fill="auto"/>
            <w:tcMar>
              <w:top w:w="15" w:type="dxa"/>
              <w:left w:w="108" w:type="dxa"/>
              <w:bottom w:w="0" w:type="dxa"/>
              <w:right w:w="108" w:type="dxa"/>
            </w:tcMar>
          </w:tcPr>
          <w:p w14:paraId="337B1E8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126</w:t>
            </w:r>
          </w:p>
        </w:tc>
      </w:tr>
      <w:tr w14:paraId="73AB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66" w:type="dxa"/>
            <w:shd w:val="clear" w:color="auto" w:fill="auto"/>
            <w:tcMar>
              <w:top w:w="15" w:type="dxa"/>
              <w:left w:w="108" w:type="dxa"/>
              <w:bottom w:w="0" w:type="dxa"/>
              <w:right w:w="108" w:type="dxa"/>
            </w:tcMar>
            <w:vAlign w:val="center"/>
          </w:tcPr>
          <w:p w14:paraId="3142679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Количество компьютеров свободного доступа для учащихся </w:t>
            </w:r>
          </w:p>
        </w:tc>
        <w:tc>
          <w:tcPr>
            <w:tcW w:w="850" w:type="dxa"/>
            <w:shd w:val="clear" w:color="auto" w:fill="auto"/>
            <w:tcMar>
              <w:top w:w="15" w:type="dxa"/>
              <w:left w:w="108" w:type="dxa"/>
              <w:bottom w:w="0" w:type="dxa"/>
              <w:right w:w="108" w:type="dxa"/>
            </w:tcMar>
          </w:tcPr>
          <w:p w14:paraId="6AE78FD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81</w:t>
            </w:r>
          </w:p>
        </w:tc>
        <w:tc>
          <w:tcPr>
            <w:tcW w:w="761" w:type="dxa"/>
            <w:shd w:val="clear" w:color="auto" w:fill="auto"/>
            <w:tcMar>
              <w:top w:w="15" w:type="dxa"/>
              <w:left w:w="108" w:type="dxa"/>
              <w:bottom w:w="0" w:type="dxa"/>
              <w:right w:w="108" w:type="dxa"/>
            </w:tcMar>
          </w:tcPr>
          <w:p w14:paraId="13F13D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94</w:t>
            </w:r>
          </w:p>
        </w:tc>
      </w:tr>
      <w:tr w14:paraId="154E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66" w:type="dxa"/>
            <w:shd w:val="clear" w:color="auto" w:fill="auto"/>
            <w:tcMar>
              <w:top w:w="15" w:type="dxa"/>
              <w:left w:w="108" w:type="dxa"/>
              <w:bottom w:w="0" w:type="dxa"/>
              <w:right w:w="108" w:type="dxa"/>
            </w:tcMar>
            <w:vAlign w:val="center"/>
          </w:tcPr>
          <w:p w14:paraId="273514D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Количество компьютеров в библиотеке </w:t>
            </w:r>
          </w:p>
        </w:tc>
        <w:tc>
          <w:tcPr>
            <w:tcW w:w="850" w:type="dxa"/>
            <w:shd w:val="clear" w:color="auto" w:fill="auto"/>
            <w:tcMar>
              <w:top w:w="15" w:type="dxa"/>
              <w:left w:w="108" w:type="dxa"/>
              <w:bottom w:w="0" w:type="dxa"/>
              <w:right w:w="108" w:type="dxa"/>
            </w:tcMar>
          </w:tcPr>
          <w:p w14:paraId="2CD1341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761" w:type="dxa"/>
            <w:shd w:val="clear" w:color="auto" w:fill="auto"/>
            <w:tcMar>
              <w:top w:w="15" w:type="dxa"/>
              <w:left w:w="108" w:type="dxa"/>
              <w:bottom w:w="0" w:type="dxa"/>
              <w:right w:w="108" w:type="dxa"/>
            </w:tcMar>
          </w:tcPr>
          <w:p w14:paraId="3490ED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14:paraId="0F39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66" w:type="dxa"/>
            <w:shd w:val="clear" w:color="auto" w:fill="auto"/>
            <w:tcMar>
              <w:top w:w="15" w:type="dxa"/>
              <w:left w:w="108" w:type="dxa"/>
              <w:bottom w:w="0" w:type="dxa"/>
              <w:right w:w="108" w:type="dxa"/>
            </w:tcMar>
            <w:vAlign w:val="center"/>
          </w:tcPr>
          <w:p w14:paraId="37DA5FE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Количество компьютеров в локальной сети с выходом в </w:t>
            </w:r>
            <w:r>
              <w:rPr>
                <w:rFonts w:ascii="Times New Roman" w:hAnsi="Times New Roman" w:cs="Times New Roman"/>
                <w:sz w:val="24"/>
                <w:szCs w:val="24"/>
              </w:rPr>
              <w:t xml:space="preserve">Интернет </w:t>
            </w:r>
          </w:p>
        </w:tc>
        <w:tc>
          <w:tcPr>
            <w:tcW w:w="850" w:type="dxa"/>
            <w:shd w:val="clear" w:color="auto" w:fill="auto"/>
            <w:tcMar>
              <w:top w:w="15" w:type="dxa"/>
              <w:left w:w="108" w:type="dxa"/>
              <w:bottom w:w="0" w:type="dxa"/>
              <w:right w:w="108" w:type="dxa"/>
            </w:tcMar>
          </w:tcPr>
          <w:p w14:paraId="1C0CE89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109</w:t>
            </w:r>
          </w:p>
        </w:tc>
        <w:tc>
          <w:tcPr>
            <w:tcW w:w="761" w:type="dxa"/>
            <w:shd w:val="clear" w:color="auto" w:fill="auto"/>
            <w:tcMar>
              <w:top w:w="15" w:type="dxa"/>
              <w:left w:w="108" w:type="dxa"/>
              <w:bottom w:w="0" w:type="dxa"/>
              <w:right w:w="108" w:type="dxa"/>
            </w:tcMar>
          </w:tcPr>
          <w:p w14:paraId="1464F62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126</w:t>
            </w:r>
          </w:p>
        </w:tc>
      </w:tr>
      <w:tr w14:paraId="3378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66" w:type="dxa"/>
            <w:shd w:val="clear" w:color="auto" w:fill="auto"/>
            <w:tcMar>
              <w:top w:w="15" w:type="dxa"/>
              <w:left w:w="108" w:type="dxa"/>
              <w:bottom w:w="0" w:type="dxa"/>
              <w:right w:w="108" w:type="dxa"/>
            </w:tcMar>
            <w:vAlign w:val="center"/>
          </w:tcPr>
          <w:p w14:paraId="53ED4BD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Количество компьютеров в предметных кабинетах </w:t>
            </w:r>
          </w:p>
        </w:tc>
        <w:tc>
          <w:tcPr>
            <w:tcW w:w="850" w:type="dxa"/>
            <w:shd w:val="clear" w:color="auto" w:fill="auto"/>
            <w:tcMar>
              <w:top w:w="15" w:type="dxa"/>
              <w:left w:w="108" w:type="dxa"/>
              <w:bottom w:w="0" w:type="dxa"/>
              <w:right w:w="108" w:type="dxa"/>
            </w:tcMar>
          </w:tcPr>
          <w:p w14:paraId="5EDD9C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81</w:t>
            </w:r>
          </w:p>
        </w:tc>
        <w:tc>
          <w:tcPr>
            <w:tcW w:w="761" w:type="dxa"/>
            <w:shd w:val="clear" w:color="auto" w:fill="auto"/>
            <w:tcMar>
              <w:top w:w="15" w:type="dxa"/>
              <w:left w:w="108" w:type="dxa"/>
              <w:bottom w:w="0" w:type="dxa"/>
              <w:right w:w="108" w:type="dxa"/>
            </w:tcMar>
          </w:tcPr>
          <w:p w14:paraId="4AE041E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94</w:t>
            </w:r>
          </w:p>
        </w:tc>
      </w:tr>
      <w:tr w14:paraId="7968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66" w:type="dxa"/>
            <w:shd w:val="clear" w:color="auto" w:fill="auto"/>
            <w:tcMar>
              <w:top w:w="15" w:type="dxa"/>
              <w:left w:w="108" w:type="dxa"/>
              <w:bottom w:w="0" w:type="dxa"/>
              <w:right w:w="108" w:type="dxa"/>
            </w:tcMar>
            <w:vAlign w:val="center"/>
          </w:tcPr>
          <w:p w14:paraId="76C16FB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Мультимедийный проектор </w:t>
            </w:r>
          </w:p>
        </w:tc>
        <w:tc>
          <w:tcPr>
            <w:tcW w:w="850" w:type="dxa"/>
            <w:shd w:val="clear" w:color="auto" w:fill="auto"/>
            <w:tcMar>
              <w:top w:w="15" w:type="dxa"/>
              <w:left w:w="108" w:type="dxa"/>
              <w:bottom w:w="0" w:type="dxa"/>
              <w:right w:w="108" w:type="dxa"/>
            </w:tcMar>
          </w:tcPr>
          <w:p w14:paraId="4520BC4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49</w:t>
            </w:r>
          </w:p>
        </w:tc>
        <w:tc>
          <w:tcPr>
            <w:tcW w:w="761" w:type="dxa"/>
            <w:shd w:val="clear" w:color="auto" w:fill="auto"/>
            <w:tcMar>
              <w:top w:w="15" w:type="dxa"/>
              <w:left w:w="108" w:type="dxa"/>
              <w:bottom w:w="0" w:type="dxa"/>
              <w:right w:w="108" w:type="dxa"/>
            </w:tcMar>
          </w:tcPr>
          <w:p w14:paraId="1C9482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53</w:t>
            </w:r>
          </w:p>
        </w:tc>
      </w:tr>
      <w:tr w14:paraId="6DF0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66" w:type="dxa"/>
            <w:shd w:val="clear" w:color="auto" w:fill="auto"/>
            <w:tcMar>
              <w:top w:w="15" w:type="dxa"/>
              <w:left w:w="108" w:type="dxa"/>
              <w:bottom w:w="0" w:type="dxa"/>
              <w:right w:w="108" w:type="dxa"/>
            </w:tcMar>
            <w:vAlign w:val="center"/>
          </w:tcPr>
          <w:p w14:paraId="663ABA6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Интерактивная доска, комплект экран и проектор </w:t>
            </w:r>
          </w:p>
        </w:tc>
        <w:tc>
          <w:tcPr>
            <w:tcW w:w="850" w:type="dxa"/>
            <w:shd w:val="clear" w:color="auto" w:fill="auto"/>
            <w:tcMar>
              <w:top w:w="15" w:type="dxa"/>
              <w:left w:w="108" w:type="dxa"/>
              <w:bottom w:w="0" w:type="dxa"/>
              <w:right w:w="108" w:type="dxa"/>
            </w:tcMar>
          </w:tcPr>
          <w:p w14:paraId="00E4AF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761" w:type="dxa"/>
            <w:shd w:val="clear" w:color="auto" w:fill="auto"/>
            <w:tcMar>
              <w:top w:w="15" w:type="dxa"/>
              <w:left w:w="108" w:type="dxa"/>
              <w:bottom w:w="0" w:type="dxa"/>
              <w:right w:w="108" w:type="dxa"/>
            </w:tcMar>
          </w:tcPr>
          <w:p w14:paraId="7A148D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17</w:t>
            </w:r>
          </w:p>
        </w:tc>
      </w:tr>
    </w:tbl>
    <w:p w14:paraId="105DB41F">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Для организации образовательного процесса в образовательном учреждении функционируют 42 учебных кабинета . Помещения, используемые под учебные кабинеты, соответствуют санитарно-эпидемиологическим правилам и нормативам СанПиН и используются строго по назначению. Автоматизированные места для самостоятельной работы обучающихся и педагогов созданы во всех учебных кабинетах, объединены в локальную сеть с выходом в Интернет. </w:t>
      </w:r>
    </w:p>
    <w:p w14:paraId="105CE2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Имеется оборудование для лингафанного кабинета, цифровая лаборатория «Архимед»,оборудование для кабинета географии, МФУ-8, 2 документ-камеры A VerVision p-300, оборудование в рамках федерального проекта «Успех каждого ребенка», использование которых значительно расширило возможности лекционного эксперимента, позволяя моделировать различные процессы и явления, натурная демонстрация которых в лабораторных условиях технически очень сложна, либо просто невозможна. </w:t>
      </w:r>
    </w:p>
    <w:p w14:paraId="35473C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ФГОС все учебные кабинеты  школы оснащены полным комплектом технического оборудования.</w:t>
      </w:r>
    </w:p>
    <w:p w14:paraId="3CAC47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Повышению качества учебно-воспитательного процесса, совершенствованию форм и методов воспитательной работы  способствуют приобретенные синтезатор, микрофонная радиосистема и видеокамера. Школьная библиотека и читальный зал оснащены мультимедийными ресурсами.</w:t>
      </w:r>
    </w:p>
    <w:p w14:paraId="0DDEEA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школьной локальной сети размещена предметная медиатека «Образование: Третье тысячелетие». Взаимодействие всех участников образовательного процесса  обеспечивает сайт школы </w:t>
      </w:r>
      <w:r>
        <w:fldChar w:fldCharType="begin"/>
      </w:r>
      <w:r>
        <w:instrText xml:space="preserve"> HYPERLINK "http://shkola10-yelets.ucoz.ru" </w:instrText>
      </w:r>
      <w:r>
        <w:fldChar w:fldCharType="separate"/>
      </w:r>
      <w:r>
        <w:rPr>
          <w:rStyle w:val="9"/>
          <w:rFonts w:ascii="Times New Roman" w:hAnsi="Times New Roman" w:cs="Times New Roman"/>
          <w:color w:val="auto"/>
          <w:sz w:val="28"/>
          <w:szCs w:val="28"/>
        </w:rPr>
        <w:t>http://shkola10-yelets.ucoz.ru</w:t>
      </w:r>
      <w:r>
        <w:rPr>
          <w:rStyle w:val="9"/>
          <w:rFonts w:ascii="Times New Roman" w:hAnsi="Times New Roman" w:cs="Times New Roman"/>
          <w:color w:val="auto"/>
          <w:sz w:val="28"/>
          <w:szCs w:val="28"/>
        </w:rPr>
        <w:fldChar w:fldCharType="end"/>
      </w:r>
    </w:p>
    <w:p w14:paraId="52566AD8">
      <w:pPr>
        <w:spacing w:after="0" w:line="240" w:lineRule="auto"/>
        <w:ind w:firstLine="567"/>
        <w:jc w:val="both"/>
        <w:rPr>
          <w:rStyle w:val="10"/>
          <w:rFonts w:ascii="Times New Roman" w:hAnsi="Times New Roman" w:eastAsia="Times New Roman" w:cs="Times New Roman"/>
          <w:sz w:val="24"/>
          <w:szCs w:val="24"/>
          <w:lang w:eastAsia="ru-RU"/>
        </w:rPr>
      </w:pPr>
    </w:p>
    <w:p w14:paraId="21DA4147">
      <w:pPr>
        <w:pStyle w:val="13"/>
        <w:tabs>
          <w:tab w:val="left" w:pos="993"/>
        </w:tabs>
        <w:spacing w:before="0" w:beforeAutospacing="0" w:after="0" w:afterAutospacing="0"/>
        <w:ind w:firstLine="567"/>
        <w:jc w:val="both"/>
        <w:rPr>
          <w:rStyle w:val="10"/>
          <w:b w:val="0"/>
          <w:i/>
          <w:sz w:val="28"/>
          <w:szCs w:val="28"/>
        </w:rPr>
      </w:pPr>
      <w:r>
        <w:rPr>
          <w:rStyle w:val="10"/>
          <w:b w:val="0"/>
          <w:i/>
          <w:sz w:val="28"/>
          <w:szCs w:val="28"/>
        </w:rPr>
        <w:t>Средства контроля и обеспечения достоверности результатов</w:t>
      </w:r>
    </w:p>
    <w:p w14:paraId="4E718F55">
      <w:pPr>
        <w:pStyle w:val="21"/>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 целью управления процессом инновационной работы, мониторинга промежуточных и итоговых результатов в МБОУ «СШ №10 с углубленным изучением отдельных предметов» осуществляется контроль организации и реализации календарного плана проекта. По итогам каждого этапа составляется аналитическая справка, в которой осуществляется анализ  достижений и недостатков, выявленных в ходе работы. </w:t>
      </w:r>
    </w:p>
    <w:p w14:paraId="4A9F2D79">
      <w:pPr>
        <w:pStyle w:val="21"/>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Проведение работ по улучшению материально-технической базы МБОУ «СШ№10 с углубленным изучением отдельных предметов» контролируется администрацией школы постоянно.</w:t>
      </w:r>
    </w:p>
    <w:p w14:paraId="0EA79B27">
      <w:pPr>
        <w:pStyle w:val="2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выполнения проекта (программы) включает формы промежуточного (обсуждение, презентация, собеседование, анализ и экспертиза материалов) и итогового контроля (анализ результативности и эффективности проекта, экспертиза материалов, общественно-профессиональное обсуждение в ГАУ ДПО ЛО «ИРО»).</w:t>
      </w:r>
    </w:p>
    <w:p w14:paraId="346AD8B8">
      <w:pPr>
        <w:spacing w:after="0" w:line="240" w:lineRule="auto"/>
        <w:ind w:firstLine="992"/>
        <w:jc w:val="both"/>
        <w:rPr>
          <w:rFonts w:ascii="Times New Roman" w:hAnsi="Times New Roman" w:eastAsia="Times New Roman" w:cs="Times New Roman"/>
          <w:sz w:val="35"/>
          <w:szCs w:val="35"/>
          <w:lang w:eastAsia="ru-RU"/>
        </w:rPr>
      </w:pPr>
    </w:p>
    <w:p w14:paraId="1CF7C426">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Перечень научных и (или) методических разработок по теме проекта </w:t>
      </w:r>
    </w:p>
    <w:p w14:paraId="5F4C99DE">
      <w:pPr>
        <w:pStyle w:val="19"/>
        <w:numPr>
          <w:ilvl w:val="0"/>
          <w:numId w:val="3"/>
        </w:numPr>
        <w:tabs>
          <w:tab w:val="left" w:pos="993"/>
        </w:tabs>
        <w:jc w:val="both"/>
        <w:rPr>
          <w:bCs/>
          <w:sz w:val="28"/>
          <w:szCs w:val="28"/>
        </w:rPr>
      </w:pPr>
      <w:r>
        <w:rPr>
          <w:bCs/>
          <w:sz w:val="28"/>
          <w:szCs w:val="28"/>
        </w:rPr>
        <w:t>Программа Развития кадрового потенциала МБОУ «СШ №10 с углубленным изучением отдельных предметов» 2022 – 2027 г.</w:t>
      </w:r>
    </w:p>
    <w:p w14:paraId="180DC1C5">
      <w:pPr>
        <w:pStyle w:val="19"/>
        <w:numPr>
          <w:ilvl w:val="0"/>
          <w:numId w:val="3"/>
        </w:numPr>
        <w:tabs>
          <w:tab w:val="left" w:pos="993"/>
        </w:tabs>
        <w:jc w:val="both"/>
        <w:rPr>
          <w:bCs/>
          <w:sz w:val="28"/>
          <w:szCs w:val="28"/>
        </w:rPr>
      </w:pPr>
      <w:r>
        <w:rPr>
          <w:bCs/>
          <w:sz w:val="28"/>
          <w:szCs w:val="28"/>
        </w:rPr>
        <w:t>Семенова И.О. «Совершенствование ИКТ- компетенций педагога.»</w:t>
      </w:r>
      <w:r>
        <w:t xml:space="preserve"> </w:t>
      </w:r>
      <w:r>
        <w:fldChar w:fldCharType="begin"/>
      </w:r>
      <w:r>
        <w:instrText xml:space="preserve"> HYPERLINK "http://nsportal.ru/shkola" </w:instrText>
      </w:r>
      <w:r>
        <w:fldChar w:fldCharType="separate"/>
      </w:r>
      <w:r>
        <w:rPr>
          <w:rStyle w:val="9"/>
          <w:bCs/>
          <w:sz w:val="28"/>
          <w:szCs w:val="28"/>
        </w:rPr>
        <w:t>http://nsportal.ru/shkola</w:t>
      </w:r>
      <w:r>
        <w:rPr>
          <w:rStyle w:val="9"/>
          <w:bCs/>
          <w:sz w:val="28"/>
          <w:szCs w:val="28"/>
        </w:rPr>
        <w:fldChar w:fldCharType="end"/>
      </w:r>
    </w:p>
    <w:p w14:paraId="1045B91C">
      <w:pPr>
        <w:pStyle w:val="21"/>
        <w:numPr>
          <w:ilvl w:val="0"/>
          <w:numId w:val="3"/>
        </w:numPr>
        <w:spacing w:after="0" w:line="240" w:lineRule="auto"/>
        <w:ind w:right="-54"/>
        <w:rPr>
          <w:rFonts w:ascii="Times New Roman" w:hAnsi="Times New Roman" w:cs="Times New Roman"/>
          <w:i/>
          <w:sz w:val="28"/>
          <w:szCs w:val="28"/>
        </w:rPr>
      </w:pPr>
      <w:r>
        <w:rPr>
          <w:rFonts w:ascii="Times New Roman" w:hAnsi="Times New Roman" w:cs="Times New Roman"/>
          <w:bCs/>
          <w:sz w:val="28"/>
          <w:szCs w:val="28"/>
        </w:rPr>
        <w:t xml:space="preserve"> Сулимкина Е.В. «Методическое сопровождение профессиональной деятельности молодых специалистов в образовательном учреждении» </w:t>
      </w:r>
      <w:r>
        <w:fldChar w:fldCharType="begin"/>
      </w:r>
      <w:r>
        <w:instrText xml:space="preserve"> HYPERLINK "http://nsportal.ru/sulimkina-elena-vadimovna" </w:instrText>
      </w:r>
      <w:r>
        <w:fldChar w:fldCharType="separate"/>
      </w:r>
      <w:r>
        <w:rPr>
          <w:rStyle w:val="9"/>
          <w:rFonts w:ascii="Times New Roman" w:hAnsi="Times New Roman" w:cs="Times New Roman"/>
          <w:i/>
          <w:sz w:val="28"/>
          <w:szCs w:val="28"/>
        </w:rPr>
        <w:t>http://nsportal.ru/sulimkina-elena-vadimovna</w:t>
      </w:r>
      <w:r>
        <w:rPr>
          <w:rStyle w:val="9"/>
          <w:rFonts w:ascii="Times New Roman" w:hAnsi="Times New Roman" w:cs="Times New Roman"/>
          <w:i/>
          <w:sz w:val="28"/>
          <w:szCs w:val="28"/>
        </w:rPr>
        <w:fldChar w:fldCharType="end"/>
      </w:r>
    </w:p>
    <w:p w14:paraId="54ABA887">
      <w:pPr>
        <w:pStyle w:val="21"/>
        <w:numPr>
          <w:ilvl w:val="0"/>
          <w:numId w:val="3"/>
        </w:numPr>
        <w:spacing w:after="0" w:line="240" w:lineRule="auto"/>
        <w:ind w:right="-54"/>
        <w:rPr>
          <w:rFonts w:ascii="Times New Roman" w:hAnsi="Times New Roman" w:cs="Times New Roman"/>
        </w:rPr>
      </w:pPr>
      <w:r>
        <w:rPr>
          <w:rFonts w:ascii="Times New Roman" w:hAnsi="Times New Roman" w:cs="Times New Roman"/>
          <w:bCs/>
          <w:sz w:val="28"/>
          <w:szCs w:val="28"/>
        </w:rPr>
        <w:t xml:space="preserve">Сулимкина Е.В. « Профессиональный стандарт педагога: перспективы и реалии»; </w:t>
      </w:r>
      <w:r>
        <w:fldChar w:fldCharType="begin"/>
      </w:r>
      <w:r>
        <w:instrText xml:space="preserve"> HYPERLINK "http://nsportal.ru/sulimkina-elena-vadimovna" </w:instrText>
      </w:r>
      <w:r>
        <w:fldChar w:fldCharType="separate"/>
      </w:r>
      <w:r>
        <w:rPr>
          <w:rStyle w:val="9"/>
          <w:rFonts w:ascii="Times New Roman" w:hAnsi="Times New Roman" w:cs="Times New Roman"/>
          <w:sz w:val="28"/>
          <w:szCs w:val="28"/>
        </w:rPr>
        <w:t>http://nsportal.ru/sulimkina-elena-vadimovna</w:t>
      </w:r>
      <w:r>
        <w:rPr>
          <w:rStyle w:val="9"/>
          <w:rFonts w:ascii="Times New Roman" w:hAnsi="Times New Roman" w:cs="Times New Roman"/>
          <w:sz w:val="28"/>
          <w:szCs w:val="28"/>
        </w:rPr>
        <w:fldChar w:fldCharType="end"/>
      </w:r>
    </w:p>
    <w:p w14:paraId="7751C998">
      <w:pPr>
        <w:pStyle w:val="21"/>
        <w:numPr>
          <w:ilvl w:val="0"/>
          <w:numId w:val="3"/>
        </w:numPr>
        <w:spacing w:after="0" w:line="240" w:lineRule="auto"/>
        <w:ind w:right="-54"/>
        <w:rPr>
          <w:rFonts w:ascii="Times New Roman" w:hAnsi="Times New Roman" w:cs="Times New Roman"/>
          <w:sz w:val="28"/>
          <w:szCs w:val="28"/>
        </w:rPr>
      </w:pPr>
      <w:r>
        <w:rPr>
          <w:rFonts w:ascii="Times New Roman" w:hAnsi="Times New Roman" w:cs="Times New Roman"/>
          <w:sz w:val="28"/>
          <w:szCs w:val="28"/>
        </w:rPr>
        <w:t xml:space="preserve">Нестерова О.Н. «Работа с детьми, имеющими специальные потребности в образовании.» </w:t>
      </w:r>
      <w:r>
        <w:rPr>
          <w:rFonts w:ascii="Times New Roman" w:hAnsi="Times New Roman" w:cs="Times New Roman"/>
        </w:rPr>
        <w:t xml:space="preserve"> </w:t>
      </w:r>
      <w:r>
        <w:fldChar w:fldCharType="begin"/>
      </w:r>
      <w:r>
        <w:instrText xml:space="preserve"> HYPERLINK "https://infourok.ru" </w:instrText>
      </w:r>
      <w:r>
        <w:fldChar w:fldCharType="separate"/>
      </w:r>
      <w:r>
        <w:rPr>
          <w:rStyle w:val="9"/>
          <w:rFonts w:ascii="Times New Roman" w:hAnsi="Times New Roman" w:cs="Times New Roman"/>
          <w:sz w:val="28"/>
          <w:szCs w:val="28"/>
        </w:rPr>
        <w:t>https://infourok.ru</w:t>
      </w:r>
      <w:r>
        <w:rPr>
          <w:rStyle w:val="9"/>
          <w:rFonts w:ascii="Times New Roman" w:hAnsi="Times New Roman" w:cs="Times New Roman"/>
          <w:sz w:val="28"/>
          <w:szCs w:val="28"/>
        </w:rPr>
        <w:fldChar w:fldCharType="end"/>
      </w:r>
      <w:r>
        <w:rPr>
          <w:rFonts w:ascii="Times New Roman" w:hAnsi="Times New Roman" w:cs="Times New Roman"/>
          <w:sz w:val="28"/>
          <w:szCs w:val="28"/>
        </w:rPr>
        <w:t xml:space="preserve"> </w:t>
      </w:r>
    </w:p>
    <w:p w14:paraId="22D56FD8">
      <w:pPr>
        <w:pStyle w:val="21"/>
        <w:numPr>
          <w:ilvl w:val="0"/>
          <w:numId w:val="3"/>
        </w:numPr>
        <w:spacing w:after="0" w:line="240" w:lineRule="auto"/>
        <w:ind w:right="-54"/>
        <w:rPr>
          <w:rFonts w:ascii="Times New Roman" w:hAnsi="Times New Roman" w:cs="Times New Roman"/>
        </w:rPr>
      </w:pPr>
      <w:r>
        <w:rPr>
          <w:rFonts w:ascii="Times New Roman" w:hAnsi="Times New Roman" w:cs="Times New Roman"/>
          <w:sz w:val="28"/>
          <w:szCs w:val="28"/>
        </w:rPr>
        <w:t xml:space="preserve">Сулимкина Е.В. « Кластерный подход к развитию образовательного учреждения.» </w:t>
      </w:r>
      <w:r>
        <w:rPr>
          <w:rFonts w:ascii="Times New Roman" w:hAnsi="Times New Roman" w:cs="Times New Roman"/>
        </w:rPr>
        <w:t xml:space="preserve"> </w:t>
      </w:r>
      <w:r>
        <w:fldChar w:fldCharType="begin"/>
      </w:r>
      <w:r>
        <w:instrText xml:space="preserve"> HYPERLINK "http://nsportal.ru/sulimkina-elena-vadimovna" </w:instrText>
      </w:r>
      <w:r>
        <w:fldChar w:fldCharType="separate"/>
      </w:r>
      <w:r>
        <w:rPr>
          <w:rStyle w:val="9"/>
          <w:rFonts w:ascii="Times New Roman" w:hAnsi="Times New Roman" w:cs="Times New Roman"/>
          <w:sz w:val="28"/>
          <w:szCs w:val="28"/>
        </w:rPr>
        <w:t>http://nsportal.ru/sulimkina-elena-vadimovna</w:t>
      </w:r>
      <w:r>
        <w:rPr>
          <w:rStyle w:val="9"/>
          <w:rFonts w:ascii="Times New Roman" w:hAnsi="Times New Roman" w:cs="Times New Roman"/>
          <w:sz w:val="28"/>
          <w:szCs w:val="28"/>
        </w:rPr>
        <w:fldChar w:fldCharType="end"/>
      </w:r>
    </w:p>
    <w:p w14:paraId="0A51A8B4">
      <w:pPr>
        <w:pStyle w:val="21"/>
        <w:numPr>
          <w:ilvl w:val="0"/>
          <w:numId w:val="3"/>
        </w:numPr>
        <w:spacing w:after="0" w:line="240" w:lineRule="auto"/>
        <w:ind w:right="-54"/>
        <w:rPr>
          <w:rFonts w:ascii="Times New Roman" w:hAnsi="Times New Roman" w:cs="Times New Roman"/>
          <w:sz w:val="28"/>
          <w:szCs w:val="28"/>
        </w:rPr>
      </w:pPr>
      <w:r>
        <w:rPr>
          <w:rFonts w:ascii="Times New Roman" w:hAnsi="Times New Roman" w:cs="Times New Roman"/>
          <w:sz w:val="28"/>
          <w:szCs w:val="28"/>
        </w:rPr>
        <w:t>Пудова К.Б. «Личные качества и профессиональные компетенции, необходимые педагогу для осуществления развивающей деятельности.»</w:t>
      </w:r>
    </w:p>
    <w:p w14:paraId="06418CEE">
      <w:pPr>
        <w:pStyle w:val="2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Аникушина Т.В. «Потенциал исследовательской деятельности в осуществлении профессионального обучения». – РОСТ, 2019 №2.</w:t>
      </w:r>
    </w:p>
    <w:p w14:paraId="5BFC8B7F">
      <w:pPr>
        <w:pStyle w:val="2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Портнова Е.В. «Формирование учебно-познавательной компетенции на уроках иностранного языка». – РОСТ, 2019 №3</w:t>
      </w:r>
    </w:p>
    <w:p w14:paraId="7DF21AB1">
      <w:pPr>
        <w:pStyle w:val="2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Печикина Д.И. «Применение «Российской электронной школы» на уроках математики». – РОСТ, 2019 №3</w:t>
      </w:r>
    </w:p>
    <w:p w14:paraId="3842F204">
      <w:pPr>
        <w:pStyle w:val="2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Бокк А.В. «Дополнительное образование как фактор социализации детей. – Актуальные проблемы современного художественного образования: опыт и инновации». Сборник материалов региональной научно-практической конференции. Липецк, 2019.</w:t>
      </w:r>
    </w:p>
    <w:p w14:paraId="47BBEC21">
      <w:pPr>
        <w:pStyle w:val="2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Попова Е.В. «Термины «духовность» и «нравственность» на уроках искусства. – Актуальные проблемы современного художественного образования: опыт и инновации». Сборник материалов региональной научно-практической конференции. Липецк, 2019.</w:t>
      </w:r>
    </w:p>
    <w:p w14:paraId="751F7CB0">
      <w:pPr>
        <w:pStyle w:val="2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Величко Е.Н. «Развитие творческих способностей учащихся на уроках литературы». – Эл.журнал «Академическая публицистика», 2019</w:t>
      </w:r>
    </w:p>
    <w:p w14:paraId="5812DDA6">
      <w:pPr>
        <w:pStyle w:val="2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Чекманова Е.Н. «Русская природа в творчестве И.А.Бунина».Сборник РАНХИГС,2020</w:t>
      </w:r>
    </w:p>
    <w:p w14:paraId="2EC4052A">
      <w:pPr>
        <w:pStyle w:val="21"/>
        <w:numPr>
          <w:ilvl w:val="0"/>
          <w:numId w:val="3"/>
        </w:numPr>
        <w:spacing w:after="0" w:line="240" w:lineRule="auto"/>
        <w:ind w:right="-54"/>
        <w:rPr>
          <w:rFonts w:ascii="Times New Roman" w:hAnsi="Times New Roman" w:cs="Times New Roman"/>
          <w:bCs/>
          <w:sz w:val="28"/>
          <w:szCs w:val="28"/>
        </w:rPr>
      </w:pPr>
      <w:r>
        <w:rPr>
          <w:rFonts w:ascii="Times New Roman" w:hAnsi="Times New Roman" w:cs="Times New Roman"/>
          <w:bCs/>
          <w:sz w:val="28"/>
          <w:szCs w:val="28"/>
        </w:rPr>
        <w:t xml:space="preserve">Сулимкина Е.В. «Обучение чтению», Сборник материалов международной научно- практической конференции Международное  сетевое издание ЦДО «Снейл» , 2020 </w:t>
      </w:r>
    </w:p>
    <w:p w14:paraId="42701AF0">
      <w:pPr>
        <w:pStyle w:val="2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Манюкова О.С., Чистякова А.Н. «Модернизация современного образования: анализ опыта и тенденции» - Новая наука Международный центр научного партнерства  г.Петрозаводск 2021</w:t>
      </w:r>
    </w:p>
    <w:p w14:paraId="78E4C4BF">
      <w:pPr>
        <w:pStyle w:val="21"/>
        <w:numPr>
          <w:ilvl w:val="0"/>
          <w:numId w:val="3"/>
        </w:numPr>
        <w:spacing w:after="0" w:line="240" w:lineRule="auto"/>
        <w:rPr>
          <w:rFonts w:ascii="Times New Roman" w:hAnsi="Times New Roman" w:cs="Times New Roman"/>
          <w:sz w:val="28"/>
          <w:szCs w:val="28"/>
        </w:rPr>
      </w:pPr>
      <w:r>
        <w:rPr>
          <w:rFonts w:ascii="Times New Roman" w:hAnsi="Times New Roman" w:cs="Times New Roman"/>
          <w:bCs/>
          <w:sz w:val="28"/>
          <w:szCs w:val="28"/>
        </w:rPr>
        <w:t>Суляева Н.В.</w:t>
      </w:r>
      <w:r>
        <w:rPr>
          <w:rFonts w:ascii="Times New Roman" w:hAnsi="Times New Roman" w:cs="Times New Roman"/>
          <w:sz w:val="28"/>
          <w:szCs w:val="28"/>
        </w:rPr>
        <w:t xml:space="preserve"> «Иностранный язык как средство формирования функциональной грамотности обучающихся» г Караганды, Центрально-Казахстанская академия, февраль 2022</w:t>
      </w:r>
    </w:p>
    <w:p w14:paraId="2CFD53DB">
      <w:pPr>
        <w:pStyle w:val="2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Суляева Н.В. «Интерактивный сайт как эффективное средство обучения английскому языку в системе современного школьного образования» ФГБОУ ВО «Орловский государственный университет имени И.С.Тургенева», март 2022 г.</w:t>
      </w:r>
    </w:p>
    <w:p w14:paraId="236DCB7B">
      <w:pPr>
        <w:pStyle w:val="2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Суляева Н.В. «Особенности организации коммуникативного  взаимодействия на уроках английского языка в начальной школе в начальной школе с использованием игр» г. Нефтекамск (Республика Башкортостан, Российская  Федерация), март 2022</w:t>
      </w:r>
    </w:p>
    <w:p w14:paraId="6FE1F826">
      <w:pPr>
        <w:pStyle w:val="19"/>
        <w:ind w:firstLine="567"/>
        <w:rPr>
          <w:b/>
          <w:sz w:val="28"/>
          <w:szCs w:val="28"/>
        </w:rPr>
      </w:pPr>
    </w:p>
    <w:p w14:paraId="7B51082E">
      <w:pPr>
        <w:pStyle w:val="19"/>
        <w:ind w:firstLine="567"/>
        <w:rPr>
          <w:b/>
          <w:sz w:val="28"/>
          <w:szCs w:val="28"/>
        </w:rPr>
      </w:pPr>
      <w:r>
        <w:rPr>
          <w:b/>
          <w:sz w:val="28"/>
          <w:szCs w:val="28"/>
        </w:rPr>
        <w:t xml:space="preserve">4. Календарный план реализации проекта с указанием сроков  </w:t>
      </w:r>
      <w:r>
        <w:rPr>
          <w:b/>
          <w:sz w:val="28"/>
          <w:szCs w:val="28"/>
        </w:rPr>
        <w:br w:type="textWrapping"/>
      </w:r>
      <w:r>
        <w:rPr>
          <w:b/>
          <w:sz w:val="28"/>
          <w:szCs w:val="28"/>
        </w:rPr>
        <w:t xml:space="preserve">реализации программы по этапам и перечня конкретной продукции </w:t>
      </w:r>
    </w:p>
    <w:p w14:paraId="6ACECCC9">
      <w:pPr>
        <w:pStyle w:val="19"/>
        <w:ind w:firstLine="567"/>
        <w:rPr>
          <w:b/>
          <w:sz w:val="28"/>
          <w:szCs w:val="28"/>
        </w:rPr>
      </w:pPr>
    </w:p>
    <w:tbl>
      <w:tblPr>
        <w:tblStyle w:val="7"/>
        <w:tblW w:w="97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441"/>
        <w:gridCol w:w="1273"/>
        <w:gridCol w:w="1843"/>
        <w:gridCol w:w="3689"/>
      </w:tblGrid>
      <w:tr w14:paraId="5C6A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0" w:type="dxa"/>
          </w:tcPr>
          <w:p w14:paraId="4F4E233F">
            <w:pPr>
              <w:pStyle w:val="19"/>
              <w:jc w:val="center"/>
              <w:rPr>
                <w:b/>
                <w:sz w:val="28"/>
                <w:szCs w:val="28"/>
              </w:rPr>
            </w:pPr>
            <w:r>
              <w:rPr>
                <w:b/>
                <w:sz w:val="28"/>
                <w:szCs w:val="28"/>
              </w:rPr>
              <w:t>№</w:t>
            </w:r>
          </w:p>
        </w:tc>
        <w:tc>
          <w:tcPr>
            <w:tcW w:w="2441" w:type="dxa"/>
          </w:tcPr>
          <w:p w14:paraId="023B53C4">
            <w:pPr>
              <w:pStyle w:val="19"/>
              <w:jc w:val="center"/>
              <w:rPr>
                <w:b/>
                <w:sz w:val="28"/>
                <w:szCs w:val="28"/>
              </w:rPr>
            </w:pPr>
            <w:r>
              <w:rPr>
                <w:b/>
                <w:sz w:val="28"/>
                <w:szCs w:val="28"/>
              </w:rPr>
              <w:t>Мероприятие</w:t>
            </w:r>
          </w:p>
        </w:tc>
        <w:tc>
          <w:tcPr>
            <w:tcW w:w="1273" w:type="dxa"/>
          </w:tcPr>
          <w:p w14:paraId="3396C78B">
            <w:pPr>
              <w:pStyle w:val="19"/>
              <w:jc w:val="center"/>
              <w:rPr>
                <w:b/>
                <w:sz w:val="28"/>
                <w:szCs w:val="28"/>
              </w:rPr>
            </w:pPr>
            <w:r>
              <w:rPr>
                <w:b/>
                <w:sz w:val="28"/>
                <w:szCs w:val="28"/>
              </w:rPr>
              <w:t>Сроки</w:t>
            </w:r>
          </w:p>
        </w:tc>
        <w:tc>
          <w:tcPr>
            <w:tcW w:w="1843" w:type="dxa"/>
          </w:tcPr>
          <w:p w14:paraId="2A4F4D0C">
            <w:pPr>
              <w:pStyle w:val="19"/>
              <w:jc w:val="center"/>
              <w:rPr>
                <w:b/>
                <w:sz w:val="28"/>
                <w:szCs w:val="28"/>
              </w:rPr>
            </w:pPr>
            <w:r>
              <w:rPr>
                <w:b/>
                <w:sz w:val="28"/>
                <w:szCs w:val="28"/>
              </w:rPr>
              <w:t>Ответственный</w:t>
            </w:r>
          </w:p>
        </w:tc>
        <w:tc>
          <w:tcPr>
            <w:tcW w:w="3688" w:type="dxa"/>
          </w:tcPr>
          <w:p w14:paraId="2E560FDD">
            <w:pPr>
              <w:pStyle w:val="19"/>
              <w:jc w:val="center"/>
              <w:rPr>
                <w:b/>
                <w:sz w:val="28"/>
                <w:szCs w:val="28"/>
              </w:rPr>
            </w:pPr>
            <w:r>
              <w:rPr>
                <w:b/>
                <w:sz w:val="28"/>
                <w:szCs w:val="28"/>
              </w:rPr>
              <w:t>Результат</w:t>
            </w:r>
          </w:p>
        </w:tc>
      </w:tr>
      <w:tr w14:paraId="40F9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785" w:type="dxa"/>
            <w:gridSpan w:val="5"/>
          </w:tcPr>
          <w:p w14:paraId="33D05056">
            <w:pPr>
              <w:pStyle w:val="19"/>
              <w:jc w:val="center"/>
              <w:rPr>
                <w:b/>
                <w:sz w:val="28"/>
                <w:szCs w:val="28"/>
              </w:rPr>
            </w:pPr>
            <w:r>
              <w:rPr>
                <w:rFonts w:eastAsia="Times New Roman"/>
                <w:b/>
                <w:sz w:val="28"/>
                <w:szCs w:val="28"/>
              </w:rPr>
              <w:t>I этап – подготовительно-организационный</w:t>
            </w:r>
          </w:p>
        </w:tc>
      </w:tr>
      <w:tr w14:paraId="4DEB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0" w:type="dxa"/>
          </w:tcPr>
          <w:p w14:paraId="6723D3B5">
            <w:pPr>
              <w:pStyle w:val="19"/>
              <w:rPr>
                <w:sz w:val="28"/>
                <w:szCs w:val="28"/>
              </w:rPr>
            </w:pPr>
            <w:r>
              <w:rPr>
                <w:sz w:val="28"/>
                <w:szCs w:val="28"/>
              </w:rPr>
              <w:t>1.</w:t>
            </w:r>
          </w:p>
          <w:p w14:paraId="4B9D650D">
            <w:pPr>
              <w:pStyle w:val="19"/>
              <w:rPr>
                <w:sz w:val="28"/>
                <w:szCs w:val="28"/>
              </w:rPr>
            </w:pPr>
          </w:p>
          <w:p w14:paraId="7915A512">
            <w:pPr>
              <w:pStyle w:val="19"/>
              <w:rPr>
                <w:sz w:val="28"/>
                <w:szCs w:val="28"/>
              </w:rPr>
            </w:pPr>
          </w:p>
          <w:p w14:paraId="623A328E">
            <w:pPr>
              <w:pStyle w:val="19"/>
              <w:rPr>
                <w:sz w:val="28"/>
                <w:szCs w:val="28"/>
              </w:rPr>
            </w:pPr>
          </w:p>
          <w:p w14:paraId="70A6C280">
            <w:pPr>
              <w:pStyle w:val="19"/>
              <w:rPr>
                <w:sz w:val="28"/>
                <w:szCs w:val="28"/>
              </w:rPr>
            </w:pPr>
          </w:p>
          <w:p w14:paraId="6E37B6A1">
            <w:pPr>
              <w:pStyle w:val="19"/>
              <w:rPr>
                <w:sz w:val="28"/>
                <w:szCs w:val="28"/>
              </w:rPr>
            </w:pPr>
          </w:p>
          <w:p w14:paraId="0170F2C3">
            <w:pPr>
              <w:pStyle w:val="19"/>
              <w:rPr>
                <w:sz w:val="28"/>
                <w:szCs w:val="28"/>
              </w:rPr>
            </w:pPr>
          </w:p>
          <w:p w14:paraId="6D2FC33E">
            <w:pPr>
              <w:pStyle w:val="19"/>
              <w:rPr>
                <w:sz w:val="28"/>
                <w:szCs w:val="28"/>
              </w:rPr>
            </w:pPr>
          </w:p>
          <w:p w14:paraId="2C6AE861">
            <w:pPr>
              <w:pStyle w:val="19"/>
              <w:rPr>
                <w:sz w:val="28"/>
                <w:szCs w:val="28"/>
              </w:rPr>
            </w:pPr>
            <w:r>
              <w:rPr>
                <w:sz w:val="28"/>
                <w:szCs w:val="28"/>
              </w:rPr>
              <w:t>2.</w:t>
            </w:r>
          </w:p>
          <w:p w14:paraId="06332F8F">
            <w:pPr>
              <w:pStyle w:val="19"/>
              <w:rPr>
                <w:sz w:val="28"/>
                <w:szCs w:val="28"/>
              </w:rPr>
            </w:pPr>
          </w:p>
          <w:p w14:paraId="27865EF5">
            <w:pPr>
              <w:pStyle w:val="19"/>
              <w:rPr>
                <w:sz w:val="28"/>
                <w:szCs w:val="28"/>
              </w:rPr>
            </w:pPr>
          </w:p>
          <w:p w14:paraId="051CE57C">
            <w:pPr>
              <w:pStyle w:val="19"/>
              <w:rPr>
                <w:sz w:val="28"/>
                <w:szCs w:val="28"/>
              </w:rPr>
            </w:pPr>
          </w:p>
          <w:p w14:paraId="1DA6FEEB">
            <w:pPr>
              <w:pStyle w:val="19"/>
              <w:rPr>
                <w:sz w:val="28"/>
                <w:szCs w:val="28"/>
              </w:rPr>
            </w:pPr>
          </w:p>
          <w:p w14:paraId="7F1462A1">
            <w:pPr>
              <w:pStyle w:val="19"/>
              <w:rPr>
                <w:sz w:val="28"/>
                <w:szCs w:val="28"/>
              </w:rPr>
            </w:pPr>
            <w:r>
              <w:rPr>
                <w:sz w:val="28"/>
                <w:szCs w:val="28"/>
              </w:rPr>
              <w:t>3.</w:t>
            </w:r>
          </w:p>
          <w:p w14:paraId="3C477AFB">
            <w:pPr>
              <w:pStyle w:val="19"/>
              <w:rPr>
                <w:sz w:val="28"/>
                <w:szCs w:val="28"/>
              </w:rPr>
            </w:pPr>
          </w:p>
          <w:p w14:paraId="038663F9">
            <w:pPr>
              <w:pStyle w:val="19"/>
              <w:rPr>
                <w:sz w:val="28"/>
                <w:szCs w:val="28"/>
              </w:rPr>
            </w:pPr>
          </w:p>
          <w:p w14:paraId="7064DCF8">
            <w:pPr>
              <w:pStyle w:val="19"/>
              <w:rPr>
                <w:b/>
                <w:sz w:val="28"/>
                <w:szCs w:val="28"/>
              </w:rPr>
            </w:pPr>
          </w:p>
          <w:p w14:paraId="64121183">
            <w:pPr>
              <w:pStyle w:val="19"/>
              <w:rPr>
                <w:b/>
                <w:sz w:val="28"/>
                <w:szCs w:val="28"/>
              </w:rPr>
            </w:pPr>
          </w:p>
          <w:p w14:paraId="37D8C3A4">
            <w:pPr>
              <w:pStyle w:val="19"/>
              <w:rPr>
                <w:b/>
                <w:sz w:val="28"/>
                <w:szCs w:val="28"/>
              </w:rPr>
            </w:pPr>
          </w:p>
          <w:p w14:paraId="1459AFCF">
            <w:pPr>
              <w:pStyle w:val="19"/>
              <w:rPr>
                <w:b/>
                <w:sz w:val="28"/>
                <w:szCs w:val="28"/>
              </w:rPr>
            </w:pPr>
          </w:p>
          <w:p w14:paraId="541351B9">
            <w:pPr>
              <w:pStyle w:val="19"/>
              <w:rPr>
                <w:b/>
                <w:sz w:val="28"/>
                <w:szCs w:val="28"/>
              </w:rPr>
            </w:pPr>
          </w:p>
          <w:p w14:paraId="7D16C47C">
            <w:pPr>
              <w:pStyle w:val="19"/>
              <w:rPr>
                <w:b/>
                <w:sz w:val="28"/>
                <w:szCs w:val="28"/>
              </w:rPr>
            </w:pPr>
          </w:p>
          <w:p w14:paraId="6E38DC99">
            <w:pPr>
              <w:pStyle w:val="19"/>
              <w:rPr>
                <w:b/>
                <w:sz w:val="28"/>
                <w:szCs w:val="28"/>
              </w:rPr>
            </w:pPr>
          </w:p>
          <w:p w14:paraId="7F491491">
            <w:pPr>
              <w:pStyle w:val="19"/>
              <w:rPr>
                <w:b/>
                <w:sz w:val="28"/>
                <w:szCs w:val="28"/>
              </w:rPr>
            </w:pPr>
          </w:p>
          <w:p w14:paraId="71C9C926">
            <w:pPr>
              <w:pStyle w:val="19"/>
              <w:rPr>
                <w:b/>
                <w:sz w:val="28"/>
                <w:szCs w:val="28"/>
              </w:rPr>
            </w:pPr>
          </w:p>
          <w:p w14:paraId="2CB99A09">
            <w:pPr>
              <w:pStyle w:val="19"/>
              <w:rPr>
                <w:b/>
                <w:sz w:val="28"/>
                <w:szCs w:val="28"/>
              </w:rPr>
            </w:pPr>
          </w:p>
          <w:p w14:paraId="0B33F669">
            <w:pPr>
              <w:pStyle w:val="19"/>
              <w:rPr>
                <w:b/>
                <w:sz w:val="28"/>
                <w:szCs w:val="28"/>
              </w:rPr>
            </w:pPr>
          </w:p>
          <w:p w14:paraId="77382FA7">
            <w:pPr>
              <w:pStyle w:val="19"/>
              <w:rPr>
                <w:b/>
                <w:sz w:val="28"/>
                <w:szCs w:val="28"/>
              </w:rPr>
            </w:pPr>
          </w:p>
          <w:p w14:paraId="0D43A0A1">
            <w:pPr>
              <w:pStyle w:val="19"/>
              <w:rPr>
                <w:b/>
                <w:sz w:val="28"/>
                <w:szCs w:val="28"/>
              </w:rPr>
            </w:pPr>
          </w:p>
          <w:p w14:paraId="3FABA289">
            <w:pPr>
              <w:pStyle w:val="19"/>
              <w:rPr>
                <w:b/>
                <w:sz w:val="28"/>
                <w:szCs w:val="28"/>
              </w:rPr>
            </w:pPr>
          </w:p>
          <w:p w14:paraId="766A657C">
            <w:pPr>
              <w:pStyle w:val="19"/>
              <w:rPr>
                <w:b/>
                <w:sz w:val="28"/>
                <w:szCs w:val="28"/>
              </w:rPr>
            </w:pPr>
          </w:p>
          <w:p w14:paraId="5ED94B2B">
            <w:pPr>
              <w:pStyle w:val="19"/>
              <w:rPr>
                <w:b/>
                <w:sz w:val="28"/>
                <w:szCs w:val="28"/>
              </w:rPr>
            </w:pPr>
          </w:p>
          <w:p w14:paraId="51A4369B">
            <w:pPr>
              <w:pStyle w:val="19"/>
              <w:rPr>
                <w:b/>
                <w:sz w:val="28"/>
                <w:szCs w:val="28"/>
              </w:rPr>
            </w:pPr>
          </w:p>
          <w:p w14:paraId="5752158C">
            <w:pPr>
              <w:pStyle w:val="19"/>
              <w:rPr>
                <w:b/>
                <w:sz w:val="28"/>
                <w:szCs w:val="28"/>
              </w:rPr>
            </w:pPr>
          </w:p>
          <w:p w14:paraId="587033C4">
            <w:pPr>
              <w:pStyle w:val="19"/>
              <w:rPr>
                <w:b/>
                <w:sz w:val="28"/>
                <w:szCs w:val="28"/>
              </w:rPr>
            </w:pPr>
          </w:p>
          <w:p w14:paraId="1614D37B">
            <w:pPr>
              <w:pStyle w:val="19"/>
              <w:rPr>
                <w:b/>
                <w:sz w:val="28"/>
                <w:szCs w:val="28"/>
              </w:rPr>
            </w:pPr>
          </w:p>
          <w:p w14:paraId="3604FC2E">
            <w:pPr>
              <w:pStyle w:val="19"/>
              <w:rPr>
                <w:b/>
                <w:sz w:val="28"/>
                <w:szCs w:val="28"/>
              </w:rPr>
            </w:pPr>
          </w:p>
          <w:p w14:paraId="6C5D80C1">
            <w:pPr>
              <w:pStyle w:val="19"/>
              <w:rPr>
                <w:b/>
                <w:sz w:val="28"/>
                <w:szCs w:val="28"/>
              </w:rPr>
            </w:pPr>
          </w:p>
          <w:p w14:paraId="7DA5491E">
            <w:pPr>
              <w:pStyle w:val="19"/>
              <w:rPr>
                <w:b/>
                <w:sz w:val="28"/>
                <w:szCs w:val="28"/>
              </w:rPr>
            </w:pPr>
          </w:p>
          <w:p w14:paraId="54746860">
            <w:pPr>
              <w:pStyle w:val="19"/>
              <w:rPr>
                <w:sz w:val="28"/>
                <w:szCs w:val="28"/>
              </w:rPr>
            </w:pPr>
            <w:r>
              <w:rPr>
                <w:sz w:val="28"/>
                <w:szCs w:val="28"/>
              </w:rPr>
              <w:t>4.</w:t>
            </w:r>
          </w:p>
          <w:p w14:paraId="55E47B62">
            <w:pPr>
              <w:pStyle w:val="19"/>
              <w:rPr>
                <w:sz w:val="28"/>
                <w:szCs w:val="28"/>
              </w:rPr>
            </w:pPr>
          </w:p>
          <w:p w14:paraId="2D3EF44E">
            <w:pPr>
              <w:pStyle w:val="19"/>
              <w:rPr>
                <w:sz w:val="28"/>
                <w:szCs w:val="28"/>
              </w:rPr>
            </w:pPr>
          </w:p>
          <w:p w14:paraId="48D40252">
            <w:pPr>
              <w:pStyle w:val="19"/>
              <w:rPr>
                <w:sz w:val="28"/>
                <w:szCs w:val="28"/>
              </w:rPr>
            </w:pPr>
          </w:p>
          <w:p w14:paraId="3A6020BA">
            <w:pPr>
              <w:pStyle w:val="19"/>
              <w:rPr>
                <w:sz w:val="28"/>
                <w:szCs w:val="28"/>
              </w:rPr>
            </w:pPr>
          </w:p>
          <w:p w14:paraId="52455C2E">
            <w:pPr>
              <w:pStyle w:val="19"/>
              <w:rPr>
                <w:sz w:val="28"/>
                <w:szCs w:val="28"/>
              </w:rPr>
            </w:pPr>
          </w:p>
          <w:p w14:paraId="44B8093D">
            <w:pPr>
              <w:pStyle w:val="19"/>
              <w:rPr>
                <w:sz w:val="28"/>
                <w:szCs w:val="28"/>
              </w:rPr>
            </w:pPr>
          </w:p>
          <w:p w14:paraId="66215A4D">
            <w:pPr>
              <w:pStyle w:val="19"/>
              <w:rPr>
                <w:sz w:val="28"/>
                <w:szCs w:val="28"/>
              </w:rPr>
            </w:pPr>
          </w:p>
          <w:p w14:paraId="263A067F">
            <w:pPr>
              <w:pStyle w:val="19"/>
              <w:rPr>
                <w:sz w:val="28"/>
                <w:szCs w:val="28"/>
              </w:rPr>
            </w:pPr>
            <w:r>
              <w:rPr>
                <w:sz w:val="28"/>
                <w:szCs w:val="28"/>
              </w:rPr>
              <w:t>5.</w:t>
            </w:r>
          </w:p>
          <w:p w14:paraId="1D063050">
            <w:pPr>
              <w:pStyle w:val="19"/>
              <w:rPr>
                <w:b/>
                <w:sz w:val="28"/>
                <w:szCs w:val="28"/>
              </w:rPr>
            </w:pPr>
          </w:p>
          <w:p w14:paraId="6B89D85A">
            <w:pPr>
              <w:pStyle w:val="19"/>
              <w:rPr>
                <w:b/>
                <w:sz w:val="28"/>
                <w:szCs w:val="28"/>
              </w:rPr>
            </w:pPr>
          </w:p>
          <w:p w14:paraId="2FCEBB18">
            <w:pPr>
              <w:pStyle w:val="19"/>
              <w:rPr>
                <w:b/>
                <w:sz w:val="28"/>
                <w:szCs w:val="28"/>
              </w:rPr>
            </w:pPr>
          </w:p>
          <w:p w14:paraId="4CA3D1FA">
            <w:pPr>
              <w:pStyle w:val="19"/>
              <w:ind w:left="720"/>
              <w:rPr>
                <w:b/>
                <w:sz w:val="28"/>
                <w:szCs w:val="28"/>
              </w:rPr>
            </w:pPr>
            <w:r>
              <w:rPr>
                <w:b/>
                <w:sz w:val="28"/>
                <w:szCs w:val="28"/>
              </w:rPr>
              <w:t>3</w:t>
            </w:r>
          </w:p>
        </w:tc>
        <w:tc>
          <w:tcPr>
            <w:tcW w:w="2441" w:type="dxa"/>
          </w:tcPr>
          <w:p w14:paraId="48EBA9DD">
            <w:pPr>
              <w:pStyle w:val="19"/>
            </w:pPr>
            <w:r>
              <w:t>Разработка маршрутов индивидуального научно-методического сопровождения и карьерного роста</w:t>
            </w:r>
          </w:p>
          <w:p w14:paraId="7944063E">
            <w:pPr>
              <w:pStyle w:val="19"/>
            </w:pPr>
          </w:p>
          <w:p w14:paraId="731073CA">
            <w:pPr>
              <w:pStyle w:val="19"/>
            </w:pPr>
          </w:p>
          <w:p w14:paraId="72D6D2D4">
            <w:pPr>
              <w:pStyle w:val="19"/>
            </w:pPr>
          </w:p>
          <w:p w14:paraId="3279AD40">
            <w:pPr>
              <w:pStyle w:val="19"/>
            </w:pPr>
            <w:r>
              <w:t>Внесение изменений в локальные акты</w:t>
            </w:r>
          </w:p>
          <w:p w14:paraId="591E3A74">
            <w:pPr>
              <w:pStyle w:val="19"/>
            </w:pPr>
          </w:p>
          <w:p w14:paraId="10439B5D">
            <w:pPr>
              <w:pStyle w:val="19"/>
            </w:pPr>
          </w:p>
          <w:p w14:paraId="4B30917D">
            <w:pPr>
              <w:pStyle w:val="19"/>
            </w:pPr>
          </w:p>
          <w:p w14:paraId="257B5C1E">
            <w:pPr>
              <w:pStyle w:val="19"/>
            </w:pPr>
          </w:p>
          <w:p w14:paraId="03BE5A5C">
            <w:pPr>
              <w:pStyle w:val="19"/>
            </w:pPr>
            <w:r>
              <w:t xml:space="preserve">Разработка планов работы по изучению и  обобщению передового педагогического опыта, работы Школы Молодого Учителя; </w:t>
            </w:r>
          </w:p>
          <w:p w14:paraId="6EDF4049">
            <w:pPr>
              <w:pStyle w:val="19"/>
            </w:pPr>
            <w:r>
              <w:t>перспективных планов - графиков  непрерывного повышения квалификации всех педагогических работников, а также графики аттестации кадров.</w:t>
            </w:r>
          </w:p>
          <w:p w14:paraId="7E50A67F">
            <w:pPr>
              <w:pStyle w:val="19"/>
            </w:pPr>
          </w:p>
          <w:p w14:paraId="1DBF7490">
            <w:pPr>
              <w:pStyle w:val="19"/>
            </w:pPr>
          </w:p>
          <w:p w14:paraId="695A517D">
            <w:pPr>
              <w:pStyle w:val="19"/>
            </w:pPr>
          </w:p>
          <w:p w14:paraId="584B7EDD">
            <w:pPr>
              <w:pStyle w:val="19"/>
            </w:pPr>
          </w:p>
          <w:p w14:paraId="28DDBB89">
            <w:pPr>
              <w:pStyle w:val="19"/>
            </w:pPr>
          </w:p>
          <w:p w14:paraId="4285C25B">
            <w:pPr>
              <w:pStyle w:val="19"/>
            </w:pPr>
          </w:p>
          <w:p w14:paraId="7F0329B0">
            <w:pPr>
              <w:pStyle w:val="19"/>
            </w:pPr>
          </w:p>
          <w:p w14:paraId="1BA04DB6">
            <w:pPr>
              <w:pStyle w:val="19"/>
            </w:pPr>
          </w:p>
          <w:p w14:paraId="113E46BF">
            <w:pPr>
              <w:pStyle w:val="19"/>
            </w:pPr>
          </w:p>
          <w:p w14:paraId="64A7ACFE">
            <w:pPr>
              <w:pStyle w:val="19"/>
            </w:pPr>
          </w:p>
          <w:p w14:paraId="698F74BB">
            <w:pPr>
              <w:pStyle w:val="19"/>
            </w:pPr>
          </w:p>
          <w:p w14:paraId="49BD98C0">
            <w:pPr>
              <w:pStyle w:val="19"/>
            </w:pPr>
          </w:p>
          <w:p w14:paraId="3A7CF91A">
            <w:pPr>
              <w:pStyle w:val="19"/>
            </w:pPr>
          </w:p>
          <w:p w14:paraId="386A6D54">
            <w:pPr>
              <w:pStyle w:val="19"/>
            </w:pPr>
          </w:p>
          <w:p w14:paraId="18F3F452">
            <w:pPr>
              <w:pStyle w:val="19"/>
            </w:pPr>
            <w:r>
              <w:t xml:space="preserve">Разработка плана </w:t>
            </w:r>
          </w:p>
          <w:p w14:paraId="33BE32DA">
            <w:pPr>
              <w:pStyle w:val="19"/>
              <w:rPr>
                <w:rFonts w:eastAsia="Times New Roman"/>
              </w:rPr>
            </w:pPr>
            <w:r>
              <w:rPr>
                <w:rFonts w:eastAsia="Times New Roman"/>
              </w:rPr>
              <w:t>психолого-педагогического сопровождения реализации модели развития кадрового потенциала</w:t>
            </w:r>
          </w:p>
          <w:p w14:paraId="4B9DF8EA">
            <w:pPr>
              <w:pStyle w:val="19"/>
              <w:rPr>
                <w:rFonts w:eastAsia="Times New Roman"/>
              </w:rPr>
            </w:pPr>
          </w:p>
          <w:p w14:paraId="6A5B93D1">
            <w:pPr>
              <w:pStyle w:val="19"/>
              <w:rPr>
                <w:rFonts w:eastAsia="Times New Roman"/>
              </w:rPr>
            </w:pPr>
          </w:p>
          <w:p w14:paraId="1F07295D">
            <w:pPr>
              <w:pStyle w:val="19"/>
              <w:rPr>
                <w:rFonts w:eastAsia="Times New Roman"/>
              </w:rPr>
            </w:pPr>
            <w:r>
              <w:rPr>
                <w:rFonts w:eastAsia="Times New Roman"/>
              </w:rPr>
              <w:t>Составление договора о сотрудничестве в области организации прохождения практики обучающихся ФГБОУ ВО «ЕГУ им. И.А. Бунина».</w:t>
            </w:r>
          </w:p>
          <w:p w14:paraId="4933738F">
            <w:pPr>
              <w:pStyle w:val="19"/>
              <w:rPr>
                <w:rFonts w:eastAsia="Times New Roman"/>
              </w:rPr>
            </w:pPr>
          </w:p>
          <w:p w14:paraId="428F69A5">
            <w:pPr>
              <w:pStyle w:val="19"/>
            </w:pPr>
          </w:p>
        </w:tc>
        <w:tc>
          <w:tcPr>
            <w:tcW w:w="1273" w:type="dxa"/>
          </w:tcPr>
          <w:p w14:paraId="2587BC75">
            <w:pPr>
              <w:pStyle w:val="19"/>
            </w:pPr>
          </w:p>
          <w:p w14:paraId="3A347640">
            <w:pPr>
              <w:pStyle w:val="19"/>
            </w:pPr>
          </w:p>
          <w:p w14:paraId="0373B85A">
            <w:pPr>
              <w:pStyle w:val="19"/>
            </w:pPr>
          </w:p>
          <w:p w14:paraId="257B5270">
            <w:pPr>
              <w:pStyle w:val="19"/>
              <w:rPr>
                <w:sz w:val="28"/>
                <w:szCs w:val="28"/>
              </w:rPr>
            </w:pPr>
            <w:r>
              <w:t>2023г</w:t>
            </w:r>
            <w:r>
              <w:rPr>
                <w:sz w:val="28"/>
                <w:szCs w:val="28"/>
              </w:rPr>
              <w:t>.</w:t>
            </w:r>
          </w:p>
        </w:tc>
        <w:tc>
          <w:tcPr>
            <w:tcW w:w="1843" w:type="dxa"/>
          </w:tcPr>
          <w:p w14:paraId="11AD16FE">
            <w:pPr>
              <w:pStyle w:val="19"/>
            </w:pPr>
            <w:r>
              <w:t xml:space="preserve">Администрация </w:t>
            </w:r>
          </w:p>
          <w:p w14:paraId="23D467E2">
            <w:pPr>
              <w:pStyle w:val="19"/>
            </w:pPr>
          </w:p>
          <w:p w14:paraId="52B6A3B8">
            <w:pPr>
              <w:pStyle w:val="19"/>
            </w:pPr>
          </w:p>
          <w:p w14:paraId="6BB8F242">
            <w:pPr>
              <w:pStyle w:val="19"/>
            </w:pPr>
          </w:p>
          <w:p w14:paraId="7C75F955">
            <w:pPr>
              <w:pStyle w:val="19"/>
            </w:pPr>
          </w:p>
          <w:p w14:paraId="29D534F8">
            <w:pPr>
              <w:pStyle w:val="19"/>
            </w:pPr>
          </w:p>
          <w:p w14:paraId="1D2CEE08">
            <w:pPr>
              <w:pStyle w:val="19"/>
            </w:pPr>
          </w:p>
          <w:p w14:paraId="3DB73980">
            <w:pPr>
              <w:pStyle w:val="19"/>
            </w:pPr>
          </w:p>
          <w:p w14:paraId="42AF57CF">
            <w:pPr>
              <w:pStyle w:val="19"/>
            </w:pPr>
            <w:r>
              <w:t xml:space="preserve">Администрация </w:t>
            </w:r>
          </w:p>
          <w:p w14:paraId="421C5201">
            <w:pPr>
              <w:pStyle w:val="19"/>
            </w:pPr>
          </w:p>
          <w:p w14:paraId="1AB9986D">
            <w:pPr>
              <w:pStyle w:val="19"/>
            </w:pPr>
          </w:p>
          <w:p w14:paraId="3C5D8FCA">
            <w:pPr>
              <w:pStyle w:val="19"/>
            </w:pPr>
          </w:p>
          <w:p w14:paraId="5A987916">
            <w:pPr>
              <w:pStyle w:val="19"/>
            </w:pPr>
          </w:p>
          <w:p w14:paraId="04067EE8">
            <w:pPr>
              <w:pStyle w:val="19"/>
            </w:pPr>
            <w:r>
              <w:t xml:space="preserve">Администрация </w:t>
            </w:r>
          </w:p>
          <w:p w14:paraId="544BD3AC">
            <w:pPr>
              <w:pStyle w:val="19"/>
            </w:pPr>
          </w:p>
          <w:p w14:paraId="650C4084">
            <w:pPr>
              <w:pStyle w:val="19"/>
            </w:pPr>
          </w:p>
          <w:p w14:paraId="7DCF0D61">
            <w:pPr>
              <w:pStyle w:val="19"/>
            </w:pPr>
          </w:p>
          <w:p w14:paraId="17949ADF">
            <w:pPr>
              <w:pStyle w:val="19"/>
            </w:pPr>
          </w:p>
          <w:p w14:paraId="743A95BF">
            <w:pPr>
              <w:pStyle w:val="19"/>
            </w:pPr>
          </w:p>
          <w:p w14:paraId="66EA5E0C">
            <w:pPr>
              <w:pStyle w:val="19"/>
            </w:pPr>
          </w:p>
          <w:p w14:paraId="3FA7A9FF">
            <w:pPr>
              <w:pStyle w:val="19"/>
            </w:pPr>
          </w:p>
          <w:p w14:paraId="3628C4DD">
            <w:pPr>
              <w:pStyle w:val="19"/>
            </w:pPr>
          </w:p>
          <w:p w14:paraId="6056EC30">
            <w:pPr>
              <w:pStyle w:val="19"/>
            </w:pPr>
          </w:p>
          <w:p w14:paraId="1D068737">
            <w:pPr>
              <w:pStyle w:val="19"/>
            </w:pPr>
          </w:p>
          <w:p w14:paraId="636DFED8">
            <w:pPr>
              <w:pStyle w:val="19"/>
            </w:pPr>
          </w:p>
          <w:p w14:paraId="7ABAAC18">
            <w:pPr>
              <w:pStyle w:val="19"/>
            </w:pPr>
          </w:p>
          <w:p w14:paraId="36344151">
            <w:pPr>
              <w:pStyle w:val="19"/>
            </w:pPr>
          </w:p>
          <w:p w14:paraId="3D06B9E9">
            <w:pPr>
              <w:pStyle w:val="19"/>
            </w:pPr>
          </w:p>
          <w:p w14:paraId="59152B59">
            <w:pPr>
              <w:pStyle w:val="19"/>
            </w:pPr>
          </w:p>
          <w:p w14:paraId="2DBC4CBF">
            <w:pPr>
              <w:pStyle w:val="19"/>
            </w:pPr>
          </w:p>
          <w:p w14:paraId="057A8C38">
            <w:pPr>
              <w:pStyle w:val="19"/>
            </w:pPr>
          </w:p>
          <w:p w14:paraId="6FC1AF0D">
            <w:pPr>
              <w:pStyle w:val="19"/>
            </w:pPr>
          </w:p>
          <w:p w14:paraId="7CF1C39A">
            <w:pPr>
              <w:pStyle w:val="19"/>
            </w:pPr>
          </w:p>
          <w:p w14:paraId="3C8295A8">
            <w:pPr>
              <w:pStyle w:val="19"/>
            </w:pPr>
          </w:p>
          <w:p w14:paraId="0DFEF902">
            <w:pPr>
              <w:pStyle w:val="19"/>
            </w:pPr>
          </w:p>
          <w:p w14:paraId="11B6A842">
            <w:pPr>
              <w:pStyle w:val="19"/>
            </w:pPr>
          </w:p>
          <w:p w14:paraId="398A5FB9">
            <w:pPr>
              <w:pStyle w:val="19"/>
            </w:pPr>
          </w:p>
          <w:p w14:paraId="53965DED">
            <w:pPr>
              <w:pStyle w:val="19"/>
            </w:pPr>
          </w:p>
          <w:p w14:paraId="569CBA89">
            <w:pPr>
              <w:pStyle w:val="19"/>
            </w:pPr>
          </w:p>
          <w:p w14:paraId="1BB513E0">
            <w:pPr>
              <w:pStyle w:val="19"/>
            </w:pPr>
          </w:p>
          <w:p w14:paraId="7DD75277">
            <w:pPr>
              <w:pStyle w:val="19"/>
            </w:pPr>
          </w:p>
          <w:p w14:paraId="22DD4AC5">
            <w:pPr>
              <w:pStyle w:val="19"/>
            </w:pPr>
            <w:r>
              <w:t xml:space="preserve">Психолог </w:t>
            </w:r>
          </w:p>
          <w:p w14:paraId="6EDABBCB">
            <w:pPr>
              <w:pStyle w:val="19"/>
            </w:pPr>
          </w:p>
          <w:p w14:paraId="69E8AA65">
            <w:pPr>
              <w:pStyle w:val="19"/>
            </w:pPr>
          </w:p>
          <w:p w14:paraId="32669747">
            <w:pPr>
              <w:pStyle w:val="19"/>
            </w:pPr>
          </w:p>
          <w:p w14:paraId="07E0D605">
            <w:pPr>
              <w:pStyle w:val="19"/>
            </w:pPr>
          </w:p>
          <w:p w14:paraId="5B1787EF">
            <w:pPr>
              <w:pStyle w:val="19"/>
            </w:pPr>
          </w:p>
          <w:p w14:paraId="6B65B85D">
            <w:pPr>
              <w:pStyle w:val="19"/>
            </w:pPr>
          </w:p>
          <w:p w14:paraId="7E070B5C">
            <w:pPr>
              <w:pStyle w:val="19"/>
            </w:pPr>
          </w:p>
          <w:p w14:paraId="7A7340CE">
            <w:pPr>
              <w:pStyle w:val="19"/>
            </w:pPr>
          </w:p>
          <w:p w14:paraId="740427B0">
            <w:pPr>
              <w:pStyle w:val="19"/>
            </w:pPr>
            <w:r>
              <w:t>Директор</w:t>
            </w:r>
          </w:p>
        </w:tc>
        <w:tc>
          <w:tcPr>
            <w:tcW w:w="3688" w:type="dxa"/>
          </w:tcPr>
          <w:p w14:paraId="5918CC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Маршруты индивидуального научно-методического сопровождения и карьерного роста.</w:t>
            </w:r>
          </w:p>
          <w:p w14:paraId="44EE0F4A">
            <w:pPr>
              <w:pStyle w:val="21"/>
              <w:spacing w:after="0" w:line="240" w:lineRule="auto"/>
              <w:ind w:left="0"/>
              <w:jc w:val="both"/>
              <w:rPr>
                <w:rFonts w:ascii="Times New Roman" w:hAnsi="Times New Roman" w:cs="Times New Roman"/>
                <w:sz w:val="24"/>
                <w:szCs w:val="24"/>
              </w:rPr>
            </w:pPr>
          </w:p>
          <w:p w14:paraId="5CB92567">
            <w:pPr>
              <w:pStyle w:val="21"/>
              <w:spacing w:after="0" w:line="240" w:lineRule="auto"/>
              <w:ind w:left="0"/>
              <w:jc w:val="both"/>
              <w:rPr>
                <w:rFonts w:ascii="Times New Roman" w:hAnsi="Times New Roman" w:cs="Times New Roman"/>
                <w:sz w:val="24"/>
                <w:szCs w:val="24"/>
              </w:rPr>
            </w:pPr>
          </w:p>
          <w:p w14:paraId="41B25CDD">
            <w:pPr>
              <w:pStyle w:val="21"/>
              <w:spacing w:after="0" w:line="240" w:lineRule="auto"/>
              <w:ind w:left="0"/>
              <w:jc w:val="both"/>
              <w:rPr>
                <w:rFonts w:ascii="Times New Roman" w:hAnsi="Times New Roman" w:cs="Times New Roman"/>
                <w:sz w:val="24"/>
                <w:szCs w:val="24"/>
              </w:rPr>
            </w:pPr>
          </w:p>
          <w:p w14:paraId="20C9A3A0">
            <w:pPr>
              <w:pStyle w:val="21"/>
              <w:spacing w:after="0" w:line="240" w:lineRule="auto"/>
              <w:ind w:left="0"/>
              <w:jc w:val="both"/>
              <w:rPr>
                <w:rFonts w:ascii="Times New Roman" w:hAnsi="Times New Roman" w:cs="Times New Roman"/>
                <w:sz w:val="24"/>
                <w:szCs w:val="24"/>
              </w:rPr>
            </w:pPr>
          </w:p>
          <w:p w14:paraId="133AAF68">
            <w:pPr>
              <w:pStyle w:val="21"/>
              <w:spacing w:after="0" w:line="240" w:lineRule="auto"/>
              <w:ind w:left="0"/>
              <w:jc w:val="both"/>
              <w:rPr>
                <w:rFonts w:ascii="Times New Roman" w:hAnsi="Times New Roman" w:cs="Times New Roman"/>
                <w:sz w:val="24"/>
                <w:szCs w:val="24"/>
              </w:rPr>
            </w:pPr>
          </w:p>
          <w:p w14:paraId="75FA682D">
            <w:pPr>
              <w:pStyle w:val="21"/>
              <w:spacing w:after="0" w:line="240" w:lineRule="auto"/>
              <w:ind w:left="0"/>
              <w:jc w:val="both"/>
              <w:rPr>
                <w:rFonts w:ascii="Times New Roman" w:hAnsi="Times New Roman" w:cs="Times New Roman"/>
                <w:sz w:val="24"/>
                <w:szCs w:val="24"/>
              </w:rPr>
            </w:pPr>
          </w:p>
          <w:p w14:paraId="43EF13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Локальные акты: «О профессиональной этике», «Школе Молодого учителя», «Наставничестве», «О кадровой политике».</w:t>
            </w:r>
          </w:p>
          <w:p w14:paraId="226555E6">
            <w:pPr>
              <w:spacing w:after="0" w:line="240" w:lineRule="auto"/>
              <w:jc w:val="both"/>
              <w:rPr>
                <w:rFonts w:ascii="Times New Roman" w:hAnsi="Times New Roman" w:cs="Times New Roman"/>
                <w:sz w:val="24"/>
                <w:szCs w:val="24"/>
              </w:rPr>
            </w:pPr>
          </w:p>
          <w:p w14:paraId="2313A7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работы по изучению и обобщению передового педагогического опыта.</w:t>
            </w:r>
          </w:p>
          <w:p w14:paraId="2B0E1A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работы Школы Молодого Учителя.</w:t>
            </w:r>
          </w:p>
          <w:p w14:paraId="3454A893">
            <w:pPr>
              <w:shd w:val="clear" w:color="auto" w:fill="FFFFFF"/>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Перспективные планы-графики </w:t>
            </w:r>
            <w:r>
              <w:rPr>
                <w:rFonts w:ascii="Times New Roman" w:hAnsi="Times New Roman" w:cs="Times New Roman"/>
                <w:sz w:val="24"/>
                <w:szCs w:val="24"/>
              </w:rPr>
              <w:t>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Pr>
                <w:rFonts w:ascii="Times New Roman" w:hAnsi="Times New Roman" w:eastAsia="Times New Roman" w:cs="Times New Roman"/>
                <w:sz w:val="24"/>
                <w:szCs w:val="24"/>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 (письмо Департамента от 29 ноября 2010 г. №03</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339).</w:t>
            </w:r>
          </w:p>
          <w:p w14:paraId="5595190F">
            <w:pPr>
              <w:spacing w:after="0" w:line="240" w:lineRule="auto"/>
              <w:jc w:val="both"/>
              <w:rPr>
                <w:rFonts w:ascii="Times New Roman" w:hAnsi="Times New Roman" w:eastAsia="Times New Roman" w:cs="Times New Roman"/>
                <w:sz w:val="24"/>
                <w:szCs w:val="24"/>
                <w:lang w:eastAsia="ru-RU"/>
              </w:rPr>
            </w:pPr>
          </w:p>
          <w:p w14:paraId="624008E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 психолого-педагогического сопровождения реализации модели развития кадрового потенциала.</w:t>
            </w:r>
          </w:p>
          <w:p w14:paraId="0A590CA1">
            <w:pPr>
              <w:pStyle w:val="19"/>
              <w:rPr>
                <w:rFonts w:eastAsia="Times New Roman"/>
              </w:rPr>
            </w:pPr>
          </w:p>
          <w:p w14:paraId="4F07D940">
            <w:pPr>
              <w:pStyle w:val="19"/>
              <w:rPr>
                <w:rFonts w:eastAsia="Times New Roman"/>
              </w:rPr>
            </w:pPr>
          </w:p>
          <w:p w14:paraId="3C75D984">
            <w:pPr>
              <w:pStyle w:val="19"/>
              <w:rPr>
                <w:rFonts w:eastAsia="Times New Roman"/>
              </w:rPr>
            </w:pPr>
          </w:p>
          <w:p w14:paraId="6638AF47">
            <w:pPr>
              <w:pStyle w:val="19"/>
              <w:rPr>
                <w:rFonts w:eastAsia="Times New Roman"/>
              </w:rPr>
            </w:pPr>
          </w:p>
          <w:p w14:paraId="73756687">
            <w:pPr>
              <w:pStyle w:val="19"/>
              <w:rPr>
                <w:rFonts w:eastAsia="Times New Roman"/>
              </w:rPr>
            </w:pPr>
            <w:r>
              <w:rPr>
                <w:rFonts w:eastAsia="Times New Roman"/>
              </w:rPr>
              <w:t>Договор о сетевом взаимодействии с ФГБОУ ВО «ЕГУ им. И.А. Бунина», учреждениями высшего образования по подготовке и переподготовке педагогических кадров регионального и федерального уровней, центром непрерывного повышения профессионального мастерства педагогических работников.</w:t>
            </w:r>
          </w:p>
          <w:p w14:paraId="3C75EED2">
            <w:pPr>
              <w:pStyle w:val="19"/>
              <w:rPr>
                <w:b/>
              </w:rPr>
            </w:pPr>
            <w:r>
              <w:t>Установление отношений в профессиональной среде</w:t>
            </w:r>
          </w:p>
        </w:tc>
      </w:tr>
      <w:tr w14:paraId="4D32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785" w:type="dxa"/>
            <w:gridSpan w:val="5"/>
          </w:tcPr>
          <w:p w14:paraId="408EB286">
            <w:pPr>
              <w:spacing w:after="0" w:line="240" w:lineRule="auto"/>
              <w:ind w:hanging="15"/>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II этап – основной</w:t>
            </w:r>
          </w:p>
          <w:p w14:paraId="42668BB1">
            <w:pPr>
              <w:pStyle w:val="21"/>
              <w:spacing w:after="0" w:line="240" w:lineRule="auto"/>
              <w:ind w:left="268" w:right="137" w:firstLine="284"/>
              <w:jc w:val="both"/>
              <w:rPr>
                <w:rFonts w:ascii="Times New Roman" w:hAnsi="Times New Roman" w:cs="Times New Roman"/>
                <w:sz w:val="24"/>
                <w:szCs w:val="24"/>
              </w:rPr>
            </w:pPr>
          </w:p>
        </w:tc>
      </w:tr>
      <w:tr w14:paraId="35BC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0" w:type="dxa"/>
          </w:tcPr>
          <w:p w14:paraId="188A98B2">
            <w:pPr>
              <w:pStyle w:val="19"/>
              <w:rPr>
                <w:sz w:val="28"/>
                <w:szCs w:val="28"/>
              </w:rPr>
            </w:pPr>
            <w:r>
              <w:rPr>
                <w:sz w:val="28"/>
                <w:szCs w:val="28"/>
              </w:rPr>
              <w:t>6.</w:t>
            </w:r>
          </w:p>
          <w:p w14:paraId="551F0205">
            <w:pPr>
              <w:pStyle w:val="19"/>
              <w:rPr>
                <w:sz w:val="28"/>
                <w:szCs w:val="28"/>
              </w:rPr>
            </w:pPr>
          </w:p>
          <w:p w14:paraId="3B1C32F2">
            <w:pPr>
              <w:pStyle w:val="19"/>
              <w:rPr>
                <w:sz w:val="28"/>
                <w:szCs w:val="28"/>
              </w:rPr>
            </w:pPr>
          </w:p>
          <w:p w14:paraId="5FD77C39">
            <w:pPr>
              <w:pStyle w:val="19"/>
              <w:rPr>
                <w:sz w:val="28"/>
                <w:szCs w:val="28"/>
              </w:rPr>
            </w:pPr>
          </w:p>
          <w:p w14:paraId="03C30B80">
            <w:pPr>
              <w:pStyle w:val="19"/>
              <w:rPr>
                <w:sz w:val="28"/>
                <w:szCs w:val="28"/>
              </w:rPr>
            </w:pPr>
            <w:r>
              <w:rPr>
                <w:sz w:val="28"/>
                <w:szCs w:val="28"/>
              </w:rPr>
              <w:t>7.</w:t>
            </w:r>
          </w:p>
          <w:p w14:paraId="5039651F">
            <w:pPr>
              <w:pStyle w:val="19"/>
              <w:rPr>
                <w:sz w:val="28"/>
                <w:szCs w:val="28"/>
              </w:rPr>
            </w:pPr>
          </w:p>
          <w:p w14:paraId="46735D75">
            <w:pPr>
              <w:pStyle w:val="19"/>
              <w:rPr>
                <w:sz w:val="28"/>
                <w:szCs w:val="28"/>
              </w:rPr>
            </w:pPr>
          </w:p>
          <w:p w14:paraId="3D6F6F81">
            <w:pPr>
              <w:pStyle w:val="19"/>
              <w:rPr>
                <w:sz w:val="28"/>
                <w:szCs w:val="28"/>
              </w:rPr>
            </w:pPr>
          </w:p>
          <w:p w14:paraId="7EC96671">
            <w:pPr>
              <w:pStyle w:val="19"/>
              <w:rPr>
                <w:sz w:val="28"/>
                <w:szCs w:val="28"/>
              </w:rPr>
            </w:pPr>
          </w:p>
          <w:p w14:paraId="7698079F">
            <w:pPr>
              <w:pStyle w:val="19"/>
              <w:rPr>
                <w:sz w:val="28"/>
                <w:szCs w:val="28"/>
              </w:rPr>
            </w:pPr>
          </w:p>
          <w:p w14:paraId="5F7759AA">
            <w:pPr>
              <w:pStyle w:val="19"/>
              <w:rPr>
                <w:sz w:val="28"/>
                <w:szCs w:val="28"/>
              </w:rPr>
            </w:pPr>
          </w:p>
          <w:p w14:paraId="33D37E3F">
            <w:pPr>
              <w:pStyle w:val="19"/>
              <w:rPr>
                <w:sz w:val="28"/>
                <w:szCs w:val="28"/>
              </w:rPr>
            </w:pPr>
            <w:r>
              <w:rPr>
                <w:sz w:val="28"/>
                <w:szCs w:val="28"/>
              </w:rPr>
              <w:t>8.</w:t>
            </w:r>
          </w:p>
          <w:p w14:paraId="0C55744C">
            <w:pPr>
              <w:pStyle w:val="19"/>
              <w:rPr>
                <w:sz w:val="28"/>
                <w:szCs w:val="28"/>
              </w:rPr>
            </w:pPr>
          </w:p>
          <w:p w14:paraId="3F315FE8">
            <w:pPr>
              <w:pStyle w:val="19"/>
              <w:rPr>
                <w:sz w:val="28"/>
                <w:szCs w:val="28"/>
              </w:rPr>
            </w:pPr>
          </w:p>
          <w:p w14:paraId="24BB3D6C">
            <w:pPr>
              <w:pStyle w:val="19"/>
              <w:rPr>
                <w:sz w:val="28"/>
                <w:szCs w:val="28"/>
              </w:rPr>
            </w:pPr>
          </w:p>
          <w:p w14:paraId="141C32A3">
            <w:pPr>
              <w:pStyle w:val="19"/>
              <w:rPr>
                <w:sz w:val="28"/>
                <w:szCs w:val="28"/>
              </w:rPr>
            </w:pPr>
            <w:r>
              <w:rPr>
                <w:sz w:val="28"/>
                <w:szCs w:val="28"/>
              </w:rPr>
              <w:t>9.</w:t>
            </w:r>
          </w:p>
          <w:p w14:paraId="05E16BE6">
            <w:pPr>
              <w:pStyle w:val="19"/>
              <w:rPr>
                <w:sz w:val="28"/>
                <w:szCs w:val="28"/>
              </w:rPr>
            </w:pPr>
          </w:p>
          <w:p w14:paraId="6E5A6FEF">
            <w:pPr>
              <w:pStyle w:val="19"/>
              <w:rPr>
                <w:sz w:val="28"/>
                <w:szCs w:val="28"/>
              </w:rPr>
            </w:pPr>
          </w:p>
          <w:p w14:paraId="347D9D7C">
            <w:pPr>
              <w:pStyle w:val="19"/>
              <w:rPr>
                <w:sz w:val="28"/>
                <w:szCs w:val="28"/>
              </w:rPr>
            </w:pPr>
          </w:p>
          <w:p w14:paraId="51F048B4">
            <w:pPr>
              <w:pStyle w:val="19"/>
              <w:rPr>
                <w:sz w:val="28"/>
                <w:szCs w:val="28"/>
              </w:rPr>
            </w:pPr>
          </w:p>
          <w:p w14:paraId="71B3F8F0">
            <w:pPr>
              <w:pStyle w:val="19"/>
              <w:rPr>
                <w:sz w:val="28"/>
                <w:szCs w:val="28"/>
              </w:rPr>
            </w:pPr>
          </w:p>
          <w:p w14:paraId="3CBA6C04">
            <w:pPr>
              <w:pStyle w:val="19"/>
              <w:rPr>
                <w:sz w:val="28"/>
                <w:szCs w:val="28"/>
              </w:rPr>
            </w:pPr>
          </w:p>
          <w:p w14:paraId="3F10F844">
            <w:pPr>
              <w:pStyle w:val="19"/>
            </w:pPr>
            <w:r>
              <w:t>10.</w:t>
            </w:r>
          </w:p>
          <w:p w14:paraId="7BD1F4A5">
            <w:pPr>
              <w:pStyle w:val="19"/>
            </w:pPr>
          </w:p>
          <w:p w14:paraId="12416971">
            <w:pPr>
              <w:pStyle w:val="19"/>
            </w:pPr>
          </w:p>
          <w:p w14:paraId="3C7A633C">
            <w:pPr>
              <w:pStyle w:val="19"/>
            </w:pPr>
          </w:p>
          <w:p w14:paraId="2260E5D0">
            <w:pPr>
              <w:pStyle w:val="19"/>
            </w:pPr>
          </w:p>
          <w:p w14:paraId="7953153C">
            <w:pPr>
              <w:pStyle w:val="19"/>
            </w:pPr>
          </w:p>
          <w:p w14:paraId="0129E5C8">
            <w:pPr>
              <w:pStyle w:val="19"/>
            </w:pPr>
          </w:p>
          <w:p w14:paraId="79ABF247">
            <w:pPr>
              <w:pStyle w:val="19"/>
            </w:pPr>
          </w:p>
          <w:p w14:paraId="046CC4C9">
            <w:pPr>
              <w:pStyle w:val="19"/>
            </w:pPr>
            <w:r>
              <w:t>11.</w:t>
            </w:r>
          </w:p>
          <w:p w14:paraId="0748B3DA">
            <w:pPr>
              <w:pStyle w:val="19"/>
            </w:pPr>
          </w:p>
          <w:p w14:paraId="21C6D880">
            <w:pPr>
              <w:pStyle w:val="19"/>
            </w:pPr>
          </w:p>
          <w:p w14:paraId="1950515C">
            <w:pPr>
              <w:pStyle w:val="19"/>
            </w:pPr>
          </w:p>
          <w:p w14:paraId="7B5467C5">
            <w:pPr>
              <w:pStyle w:val="19"/>
            </w:pPr>
          </w:p>
          <w:p w14:paraId="16B9A0B2">
            <w:pPr>
              <w:pStyle w:val="19"/>
            </w:pPr>
          </w:p>
          <w:p w14:paraId="3AECF496">
            <w:pPr>
              <w:pStyle w:val="19"/>
            </w:pPr>
          </w:p>
          <w:p w14:paraId="5365A822">
            <w:pPr>
              <w:pStyle w:val="19"/>
            </w:pPr>
          </w:p>
          <w:p w14:paraId="324C7997">
            <w:pPr>
              <w:pStyle w:val="19"/>
            </w:pPr>
            <w:r>
              <w:t>12.</w:t>
            </w:r>
          </w:p>
          <w:p w14:paraId="37BFC76E">
            <w:pPr>
              <w:pStyle w:val="19"/>
            </w:pPr>
          </w:p>
          <w:p w14:paraId="0DEAEA82">
            <w:pPr>
              <w:pStyle w:val="19"/>
            </w:pPr>
          </w:p>
          <w:p w14:paraId="37CABD9D">
            <w:pPr>
              <w:pStyle w:val="19"/>
            </w:pPr>
          </w:p>
          <w:p w14:paraId="2FFEA83B">
            <w:pPr>
              <w:pStyle w:val="19"/>
            </w:pPr>
          </w:p>
          <w:p w14:paraId="0B962B9C">
            <w:pPr>
              <w:pStyle w:val="19"/>
            </w:pPr>
            <w:r>
              <w:t>13.</w:t>
            </w:r>
          </w:p>
          <w:p w14:paraId="2D5F9CD8">
            <w:pPr>
              <w:pStyle w:val="19"/>
            </w:pPr>
          </w:p>
          <w:p w14:paraId="600352D5">
            <w:pPr>
              <w:pStyle w:val="19"/>
            </w:pPr>
          </w:p>
          <w:p w14:paraId="6D205A6E">
            <w:pPr>
              <w:pStyle w:val="19"/>
            </w:pPr>
          </w:p>
          <w:p w14:paraId="4D5A4F9A">
            <w:pPr>
              <w:pStyle w:val="19"/>
            </w:pPr>
            <w:r>
              <w:t>14.</w:t>
            </w:r>
          </w:p>
          <w:p w14:paraId="1FA0D80D">
            <w:pPr>
              <w:pStyle w:val="19"/>
            </w:pPr>
          </w:p>
          <w:p w14:paraId="3F7A3A3B">
            <w:pPr>
              <w:pStyle w:val="19"/>
            </w:pPr>
          </w:p>
          <w:p w14:paraId="1D8553E1">
            <w:pPr>
              <w:pStyle w:val="19"/>
            </w:pPr>
          </w:p>
          <w:p w14:paraId="11FEDB7F">
            <w:pPr>
              <w:pStyle w:val="19"/>
            </w:pPr>
          </w:p>
          <w:p w14:paraId="6719F088">
            <w:pPr>
              <w:pStyle w:val="19"/>
            </w:pPr>
          </w:p>
          <w:p w14:paraId="306ACB84">
            <w:pPr>
              <w:pStyle w:val="19"/>
            </w:pPr>
          </w:p>
          <w:p w14:paraId="107467CD">
            <w:pPr>
              <w:pStyle w:val="19"/>
            </w:pPr>
          </w:p>
          <w:p w14:paraId="7DDA0EA2">
            <w:pPr>
              <w:pStyle w:val="19"/>
            </w:pPr>
            <w:r>
              <w:t>15.</w:t>
            </w:r>
          </w:p>
          <w:p w14:paraId="3EB51C63">
            <w:pPr>
              <w:pStyle w:val="19"/>
            </w:pPr>
          </w:p>
        </w:tc>
        <w:tc>
          <w:tcPr>
            <w:tcW w:w="2441" w:type="dxa"/>
          </w:tcPr>
          <w:p w14:paraId="63B6E01D">
            <w:pPr>
              <w:spacing w:after="0" w:line="240" w:lineRule="auto"/>
              <w:ind w:right="13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Методическое наполнение Портфолио личных достижений  </w:t>
            </w:r>
          </w:p>
          <w:p w14:paraId="33AD9CF8">
            <w:pPr>
              <w:spacing w:after="0" w:line="240" w:lineRule="auto"/>
              <w:ind w:right="137"/>
              <w:jc w:val="both"/>
              <w:rPr>
                <w:rFonts w:ascii="Times New Roman" w:hAnsi="Times New Roman" w:eastAsia="Times New Roman" w:cs="Times New Roman"/>
                <w:sz w:val="24"/>
                <w:szCs w:val="24"/>
                <w:lang w:eastAsia="ru-RU"/>
              </w:rPr>
            </w:pPr>
          </w:p>
          <w:p w14:paraId="448D9174">
            <w:pPr>
              <w:spacing w:after="0" w:line="240" w:lineRule="auto"/>
              <w:ind w:right="13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сетевого взаимодействия с творческими группами педагогов Липецкой области</w:t>
            </w:r>
          </w:p>
          <w:p w14:paraId="36D98B00">
            <w:pPr>
              <w:spacing w:after="0" w:line="240" w:lineRule="auto"/>
              <w:ind w:right="137"/>
              <w:jc w:val="both"/>
              <w:rPr>
                <w:rFonts w:ascii="Times New Roman" w:hAnsi="Times New Roman" w:eastAsia="Times New Roman" w:cs="Times New Roman"/>
                <w:sz w:val="24"/>
                <w:szCs w:val="24"/>
                <w:lang w:eastAsia="ru-RU"/>
              </w:rPr>
            </w:pPr>
          </w:p>
          <w:p w14:paraId="373E26D1">
            <w:pPr>
              <w:spacing w:after="0" w:line="240" w:lineRule="auto"/>
              <w:ind w:right="137"/>
              <w:jc w:val="both"/>
              <w:rPr>
                <w:rFonts w:ascii="Times New Roman" w:hAnsi="Times New Roman" w:eastAsia="Times New Roman" w:cs="Times New Roman"/>
                <w:sz w:val="24"/>
                <w:szCs w:val="24"/>
                <w:lang w:eastAsia="ru-RU"/>
              </w:rPr>
            </w:pPr>
          </w:p>
          <w:p w14:paraId="0970458F">
            <w:pPr>
              <w:spacing w:after="0" w:line="240" w:lineRule="auto"/>
              <w:ind w:left="65" w:right="137" w:hanging="65"/>
              <w:jc w:val="both"/>
              <w:rPr>
                <w:rFonts w:ascii="Times New Roman" w:hAnsi="Times New Roman" w:cs="Times New Roman"/>
                <w:sz w:val="24"/>
                <w:szCs w:val="24"/>
              </w:rPr>
            </w:pPr>
            <w:r>
              <w:rPr>
                <w:rFonts w:ascii="Times New Roman" w:hAnsi="Times New Roman" w:cs="Times New Roman"/>
                <w:sz w:val="24"/>
                <w:szCs w:val="24"/>
              </w:rPr>
              <w:t>Совершенствование  модели развития кадрового потенциала.</w:t>
            </w:r>
          </w:p>
          <w:p w14:paraId="613BE2BD">
            <w:pPr>
              <w:spacing w:after="0" w:line="240" w:lineRule="auto"/>
              <w:ind w:left="268" w:right="137"/>
              <w:jc w:val="both"/>
              <w:rPr>
                <w:rFonts w:ascii="Times New Roman" w:hAnsi="Times New Roman" w:cs="Times New Roman"/>
              </w:rPr>
            </w:pPr>
          </w:p>
          <w:p w14:paraId="39919795">
            <w:pPr>
              <w:spacing w:after="0" w:line="240" w:lineRule="auto"/>
              <w:ind w:left="268" w:right="137"/>
              <w:jc w:val="both"/>
              <w:rPr>
                <w:rFonts w:ascii="Times New Roman" w:hAnsi="Times New Roman" w:cs="Times New Roman"/>
              </w:rPr>
            </w:pPr>
          </w:p>
          <w:p w14:paraId="5725DF48">
            <w:pPr>
              <w:spacing w:after="0" w:line="240" w:lineRule="auto"/>
              <w:ind w:left="65" w:right="137"/>
              <w:jc w:val="both"/>
              <w:rPr>
                <w:rFonts w:ascii="Times New Roman" w:hAnsi="Times New Roman" w:eastAsia="Times New Roman" w:cs="Times New Roman"/>
                <w:sz w:val="24"/>
                <w:szCs w:val="24"/>
              </w:rPr>
            </w:pPr>
            <w:r>
              <w:rPr>
                <w:rFonts w:ascii="Times New Roman" w:hAnsi="Times New Roman" w:cs="Times New Roman"/>
              </w:rPr>
              <w:t>Введение практики построения и реализации индивидуального маршрута повышения квалификации</w:t>
            </w:r>
          </w:p>
          <w:p w14:paraId="4106E9C8">
            <w:pPr>
              <w:spacing w:after="0" w:line="240" w:lineRule="auto"/>
              <w:ind w:left="268" w:right="137"/>
              <w:jc w:val="both"/>
              <w:rPr>
                <w:rFonts w:ascii="Times New Roman" w:hAnsi="Times New Roman" w:eastAsia="Times New Roman" w:cs="Times New Roman"/>
                <w:sz w:val="24"/>
                <w:szCs w:val="24"/>
                <w:lang w:eastAsia="ru-RU"/>
              </w:rPr>
            </w:pPr>
          </w:p>
          <w:p w14:paraId="5077F2D0">
            <w:pPr>
              <w:spacing w:after="0" w:line="240" w:lineRule="auto"/>
              <w:ind w:left="268" w:right="137"/>
              <w:jc w:val="both"/>
              <w:rPr>
                <w:rFonts w:ascii="Times New Roman" w:hAnsi="Times New Roman" w:eastAsia="Times New Roman" w:cs="Times New Roman"/>
                <w:sz w:val="24"/>
                <w:szCs w:val="24"/>
                <w:lang w:eastAsia="ru-RU"/>
              </w:rPr>
            </w:pPr>
          </w:p>
          <w:p w14:paraId="469EDA8B">
            <w:pPr>
              <w:spacing w:after="0" w:line="240" w:lineRule="auto"/>
              <w:ind w:right="13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Семинар на тему: «Поддержка и</w:t>
            </w:r>
          </w:p>
          <w:p w14:paraId="5F99DB38">
            <w:pPr>
              <w:spacing w:after="0" w:line="240" w:lineRule="auto"/>
              <w:ind w:right="13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кадрового потенциала ОУ в условиях реализации ФГОС»</w:t>
            </w:r>
          </w:p>
          <w:p w14:paraId="34D46EF6">
            <w:pPr>
              <w:spacing w:after="0" w:line="240" w:lineRule="auto"/>
              <w:ind w:right="137"/>
              <w:jc w:val="both"/>
              <w:rPr>
                <w:rFonts w:ascii="Times New Roman" w:hAnsi="Times New Roman" w:eastAsia="Times New Roman" w:cs="Times New Roman"/>
                <w:sz w:val="24"/>
                <w:szCs w:val="24"/>
                <w:lang w:eastAsia="ru-RU"/>
              </w:rPr>
            </w:pPr>
          </w:p>
          <w:p w14:paraId="4DE69971">
            <w:pPr>
              <w:pStyle w:val="13"/>
              <w:shd w:val="clear" w:color="auto" w:fill="FFFFFF"/>
              <w:spacing w:before="0" w:beforeAutospacing="0" w:after="0" w:afterAutospacing="0"/>
            </w:pPr>
            <w:r>
              <w:t> </w:t>
            </w:r>
            <w:r>
              <w:rPr>
                <w:color w:val="000000"/>
              </w:rPr>
              <w:t>Проведение</w:t>
            </w:r>
            <w:r>
              <w:t xml:space="preserve"> </w:t>
            </w:r>
            <w:r>
              <w:rPr>
                <w:color w:val="000000"/>
              </w:rPr>
              <w:t>тренингов, направленных</w:t>
            </w:r>
            <w:r>
              <w:t xml:space="preserve"> </w:t>
            </w:r>
            <w:r>
              <w:rPr>
                <w:color w:val="000000"/>
              </w:rPr>
              <w:t>на повышение soft-компетенций педагогических работников</w:t>
            </w:r>
          </w:p>
          <w:p w14:paraId="28FA8427">
            <w:pPr>
              <w:spacing w:after="0" w:line="240" w:lineRule="auto"/>
              <w:ind w:left="65" w:right="36"/>
              <w:jc w:val="both"/>
              <w:rPr>
                <w:rFonts w:ascii="Times New Roman" w:hAnsi="Times New Roman" w:eastAsia="Times New Roman" w:cs="Times New Roman"/>
                <w:sz w:val="24"/>
                <w:szCs w:val="24"/>
              </w:rPr>
            </w:pPr>
          </w:p>
          <w:p w14:paraId="0EA53355">
            <w:pPr>
              <w:spacing w:after="0" w:line="240" w:lineRule="auto"/>
              <w:ind w:left="65" w:right="3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педагогов в конкурсах профессионального мастерства  </w:t>
            </w:r>
          </w:p>
          <w:p w14:paraId="3775CECC">
            <w:pPr>
              <w:spacing w:after="0" w:line="240" w:lineRule="auto"/>
              <w:ind w:left="65" w:right="36"/>
              <w:jc w:val="both"/>
              <w:rPr>
                <w:rFonts w:ascii="Times New Roman" w:hAnsi="Times New Roman" w:eastAsia="Times New Roman" w:cs="Times New Roman"/>
                <w:sz w:val="24"/>
                <w:szCs w:val="24"/>
                <w:lang w:eastAsia="ru-RU"/>
              </w:rPr>
            </w:pPr>
          </w:p>
          <w:p w14:paraId="0566E3E8">
            <w:pPr>
              <w:spacing w:after="0" w:line="240" w:lineRule="auto"/>
              <w:ind w:left="65" w:right="36"/>
              <w:jc w:val="both"/>
              <w:rPr>
                <w:rFonts w:ascii="Times New Roman" w:hAnsi="Times New Roman" w:eastAsia="Times New Roman" w:cs="Times New Roman"/>
                <w:sz w:val="24"/>
                <w:szCs w:val="24"/>
                <w:lang w:eastAsia="ru-RU"/>
              </w:rPr>
            </w:pPr>
          </w:p>
          <w:p w14:paraId="73FCD419">
            <w:pPr>
              <w:spacing w:after="0" w:line="240" w:lineRule="auto"/>
              <w:ind w:left="65" w:right="3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Семинар на тему: «Инновационная деятельность ОУ».</w:t>
            </w:r>
          </w:p>
          <w:p w14:paraId="3509C669">
            <w:pPr>
              <w:spacing w:after="0" w:line="240" w:lineRule="auto"/>
              <w:ind w:left="65" w:right="3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428A4B0D">
            <w:pPr>
              <w:spacing w:after="0" w:line="240" w:lineRule="auto"/>
              <w:ind w:left="65" w:right="3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Семинар на тему «Реализация проекта «Личностно-развивающая образовательная  среда»</w:t>
            </w:r>
          </w:p>
          <w:p w14:paraId="707A13BE">
            <w:pPr>
              <w:spacing w:after="0" w:line="240" w:lineRule="auto"/>
              <w:ind w:left="65" w:right="36"/>
              <w:jc w:val="both"/>
              <w:rPr>
                <w:rFonts w:ascii="Times New Roman" w:hAnsi="Times New Roman" w:eastAsia="Times New Roman" w:cs="Times New Roman"/>
                <w:sz w:val="24"/>
                <w:szCs w:val="24"/>
                <w:lang w:eastAsia="ru-RU"/>
              </w:rPr>
            </w:pPr>
          </w:p>
          <w:p w14:paraId="0C091495">
            <w:pPr>
              <w:pStyle w:val="2"/>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lang w:val="ru-RU"/>
              </w:rPr>
              <w:t>Педагогический</w:t>
            </w:r>
            <w:r>
              <w:rPr>
                <w:rFonts w:hint="default" w:ascii="Times New Roman" w:hAnsi="Times New Roman" w:cs="Times New Roman"/>
                <w:b w:val="0"/>
                <w:color w:val="auto"/>
                <w:sz w:val="24"/>
                <w:szCs w:val="24"/>
                <w:lang w:val="ru-RU"/>
              </w:rPr>
              <w:t xml:space="preserve"> </w:t>
            </w:r>
            <w:r>
              <w:rPr>
                <w:rFonts w:ascii="Times New Roman" w:hAnsi="Times New Roman" w:cs="Times New Roman"/>
                <w:b w:val="0"/>
                <w:color w:val="auto"/>
                <w:sz w:val="24"/>
                <w:szCs w:val="24"/>
              </w:rPr>
              <w:t>«Повышение образовательных результатов через развитие кадрового потенциала»</w:t>
            </w:r>
          </w:p>
          <w:p w14:paraId="64D54FC2">
            <w:pPr>
              <w:spacing w:after="0" w:line="240" w:lineRule="auto"/>
              <w:ind w:left="65" w:right="36"/>
              <w:jc w:val="both"/>
              <w:rPr>
                <w:rFonts w:ascii="Times New Roman" w:hAnsi="Times New Roman" w:eastAsia="Times New Roman" w:cs="Times New Roman"/>
                <w:sz w:val="24"/>
                <w:szCs w:val="24"/>
                <w:lang w:eastAsia="ru-RU"/>
              </w:rPr>
            </w:pPr>
          </w:p>
          <w:p w14:paraId="44452D8B">
            <w:pPr>
              <w:pStyle w:val="19"/>
            </w:pPr>
          </w:p>
        </w:tc>
        <w:tc>
          <w:tcPr>
            <w:tcW w:w="1273" w:type="dxa"/>
          </w:tcPr>
          <w:p w14:paraId="6B5B4D08">
            <w:pPr>
              <w:pStyle w:val="19"/>
              <w:rPr>
                <w:sz w:val="22"/>
                <w:szCs w:val="22"/>
              </w:rPr>
            </w:pPr>
            <w:r>
              <w:rPr>
                <w:sz w:val="22"/>
                <w:szCs w:val="22"/>
              </w:rPr>
              <w:t>Постоянно</w:t>
            </w:r>
          </w:p>
          <w:p w14:paraId="2F982E33">
            <w:pPr>
              <w:pStyle w:val="19"/>
              <w:rPr>
                <w:sz w:val="22"/>
                <w:szCs w:val="22"/>
              </w:rPr>
            </w:pPr>
          </w:p>
          <w:p w14:paraId="1DB7CBE8">
            <w:pPr>
              <w:pStyle w:val="19"/>
              <w:rPr>
                <w:sz w:val="22"/>
                <w:szCs w:val="22"/>
              </w:rPr>
            </w:pPr>
          </w:p>
          <w:p w14:paraId="06F5BF07">
            <w:pPr>
              <w:pStyle w:val="19"/>
              <w:rPr>
                <w:sz w:val="22"/>
                <w:szCs w:val="22"/>
              </w:rPr>
            </w:pPr>
          </w:p>
          <w:p w14:paraId="0A310019">
            <w:pPr>
              <w:pStyle w:val="19"/>
              <w:rPr>
                <w:sz w:val="22"/>
                <w:szCs w:val="22"/>
              </w:rPr>
            </w:pPr>
          </w:p>
          <w:p w14:paraId="7373B51E">
            <w:pPr>
              <w:pStyle w:val="19"/>
              <w:rPr>
                <w:sz w:val="22"/>
                <w:szCs w:val="22"/>
              </w:rPr>
            </w:pPr>
          </w:p>
          <w:p w14:paraId="5544FB35">
            <w:pPr>
              <w:pStyle w:val="19"/>
              <w:rPr>
                <w:sz w:val="20"/>
                <w:szCs w:val="20"/>
              </w:rPr>
            </w:pPr>
            <w:r>
              <w:rPr>
                <w:sz w:val="22"/>
                <w:szCs w:val="22"/>
              </w:rPr>
              <w:t xml:space="preserve">  </w:t>
            </w:r>
            <w:r>
              <w:rPr>
                <w:sz w:val="20"/>
                <w:szCs w:val="20"/>
              </w:rPr>
              <w:t>Постоянно</w:t>
            </w:r>
          </w:p>
          <w:p w14:paraId="35D34C16">
            <w:pPr>
              <w:pStyle w:val="19"/>
              <w:rPr>
                <w:sz w:val="20"/>
                <w:szCs w:val="20"/>
              </w:rPr>
            </w:pPr>
          </w:p>
          <w:p w14:paraId="3781B797">
            <w:pPr>
              <w:pStyle w:val="19"/>
              <w:rPr>
                <w:sz w:val="20"/>
                <w:szCs w:val="20"/>
              </w:rPr>
            </w:pPr>
          </w:p>
          <w:p w14:paraId="5E830953">
            <w:pPr>
              <w:pStyle w:val="19"/>
              <w:rPr>
                <w:sz w:val="20"/>
                <w:szCs w:val="20"/>
              </w:rPr>
            </w:pPr>
          </w:p>
          <w:p w14:paraId="2373FB49">
            <w:pPr>
              <w:pStyle w:val="19"/>
              <w:rPr>
                <w:sz w:val="20"/>
                <w:szCs w:val="20"/>
              </w:rPr>
            </w:pPr>
          </w:p>
          <w:p w14:paraId="4334FE2D">
            <w:pPr>
              <w:pStyle w:val="19"/>
              <w:rPr>
                <w:sz w:val="20"/>
                <w:szCs w:val="20"/>
              </w:rPr>
            </w:pPr>
          </w:p>
          <w:p w14:paraId="16BC3C5E">
            <w:pPr>
              <w:pStyle w:val="19"/>
              <w:rPr>
                <w:sz w:val="20"/>
                <w:szCs w:val="20"/>
              </w:rPr>
            </w:pPr>
          </w:p>
          <w:p w14:paraId="0DCB6A22">
            <w:pPr>
              <w:pStyle w:val="19"/>
              <w:rPr>
                <w:sz w:val="20"/>
                <w:szCs w:val="20"/>
              </w:rPr>
            </w:pPr>
          </w:p>
          <w:p w14:paraId="51CD1627">
            <w:pPr>
              <w:pStyle w:val="19"/>
              <w:rPr>
                <w:sz w:val="20"/>
                <w:szCs w:val="20"/>
              </w:rPr>
            </w:pPr>
          </w:p>
          <w:p w14:paraId="11E2681C">
            <w:pPr>
              <w:pStyle w:val="19"/>
              <w:rPr>
                <w:sz w:val="20"/>
                <w:szCs w:val="20"/>
              </w:rPr>
            </w:pPr>
            <w:r>
              <w:rPr>
                <w:sz w:val="20"/>
                <w:szCs w:val="20"/>
              </w:rPr>
              <w:t>2023</w:t>
            </w:r>
          </w:p>
          <w:p w14:paraId="752A5358">
            <w:pPr>
              <w:pStyle w:val="19"/>
              <w:rPr>
                <w:sz w:val="20"/>
                <w:szCs w:val="20"/>
              </w:rPr>
            </w:pPr>
          </w:p>
          <w:p w14:paraId="71E88F53">
            <w:pPr>
              <w:pStyle w:val="19"/>
              <w:rPr>
                <w:sz w:val="20"/>
                <w:szCs w:val="20"/>
              </w:rPr>
            </w:pPr>
          </w:p>
          <w:p w14:paraId="116F810C">
            <w:pPr>
              <w:pStyle w:val="19"/>
              <w:rPr>
                <w:sz w:val="20"/>
                <w:szCs w:val="20"/>
              </w:rPr>
            </w:pPr>
          </w:p>
          <w:p w14:paraId="11FD258E">
            <w:pPr>
              <w:pStyle w:val="19"/>
              <w:rPr>
                <w:sz w:val="20"/>
                <w:szCs w:val="20"/>
              </w:rPr>
            </w:pPr>
          </w:p>
          <w:p w14:paraId="4B25D5FE">
            <w:pPr>
              <w:pStyle w:val="19"/>
              <w:rPr>
                <w:sz w:val="20"/>
                <w:szCs w:val="20"/>
              </w:rPr>
            </w:pPr>
          </w:p>
          <w:p w14:paraId="3A616EB7">
            <w:pPr>
              <w:pStyle w:val="19"/>
              <w:rPr>
                <w:sz w:val="20"/>
                <w:szCs w:val="20"/>
              </w:rPr>
            </w:pPr>
            <w:r>
              <w:rPr>
                <w:sz w:val="20"/>
                <w:szCs w:val="20"/>
              </w:rPr>
              <w:t>июнь ,2023</w:t>
            </w:r>
          </w:p>
          <w:p w14:paraId="4B9B8739">
            <w:pPr>
              <w:pStyle w:val="19"/>
              <w:rPr>
                <w:sz w:val="20"/>
                <w:szCs w:val="20"/>
              </w:rPr>
            </w:pPr>
          </w:p>
          <w:p w14:paraId="323820EE">
            <w:pPr>
              <w:pStyle w:val="19"/>
              <w:rPr>
                <w:sz w:val="20"/>
                <w:szCs w:val="20"/>
              </w:rPr>
            </w:pPr>
          </w:p>
          <w:p w14:paraId="246D6B96">
            <w:pPr>
              <w:pStyle w:val="19"/>
              <w:rPr>
                <w:sz w:val="20"/>
                <w:szCs w:val="20"/>
              </w:rPr>
            </w:pPr>
          </w:p>
          <w:p w14:paraId="6EAAAF3F">
            <w:pPr>
              <w:pStyle w:val="19"/>
              <w:rPr>
                <w:sz w:val="20"/>
                <w:szCs w:val="20"/>
              </w:rPr>
            </w:pPr>
          </w:p>
          <w:p w14:paraId="4C8C5B50">
            <w:pPr>
              <w:pStyle w:val="19"/>
              <w:rPr>
                <w:sz w:val="20"/>
                <w:szCs w:val="20"/>
              </w:rPr>
            </w:pPr>
          </w:p>
          <w:p w14:paraId="5E9D1277">
            <w:pPr>
              <w:pStyle w:val="19"/>
              <w:rPr>
                <w:sz w:val="20"/>
                <w:szCs w:val="20"/>
              </w:rPr>
            </w:pPr>
          </w:p>
          <w:p w14:paraId="135164FB">
            <w:pPr>
              <w:pStyle w:val="19"/>
              <w:rPr>
                <w:sz w:val="20"/>
                <w:szCs w:val="20"/>
              </w:rPr>
            </w:pPr>
          </w:p>
          <w:p w14:paraId="342AC6A7">
            <w:pPr>
              <w:pStyle w:val="19"/>
              <w:rPr>
                <w:sz w:val="20"/>
                <w:szCs w:val="20"/>
              </w:rPr>
            </w:pPr>
          </w:p>
          <w:p w14:paraId="538B9262">
            <w:pPr>
              <w:pStyle w:val="19"/>
              <w:rPr>
                <w:sz w:val="20"/>
                <w:szCs w:val="20"/>
              </w:rPr>
            </w:pPr>
            <w:r>
              <w:rPr>
                <w:sz w:val="20"/>
                <w:szCs w:val="20"/>
              </w:rPr>
              <w:t>ноябрь, 2023</w:t>
            </w:r>
          </w:p>
          <w:p w14:paraId="1ECB3ABD">
            <w:pPr>
              <w:pStyle w:val="19"/>
              <w:rPr>
                <w:sz w:val="20"/>
                <w:szCs w:val="20"/>
              </w:rPr>
            </w:pPr>
          </w:p>
          <w:p w14:paraId="4B53CDCD">
            <w:pPr>
              <w:pStyle w:val="19"/>
              <w:rPr>
                <w:sz w:val="20"/>
                <w:szCs w:val="20"/>
              </w:rPr>
            </w:pPr>
          </w:p>
          <w:p w14:paraId="1A9FF15F">
            <w:pPr>
              <w:pStyle w:val="19"/>
              <w:rPr>
                <w:sz w:val="20"/>
                <w:szCs w:val="20"/>
              </w:rPr>
            </w:pPr>
          </w:p>
          <w:p w14:paraId="6D9BB677">
            <w:pPr>
              <w:pStyle w:val="19"/>
              <w:rPr>
                <w:sz w:val="20"/>
                <w:szCs w:val="20"/>
              </w:rPr>
            </w:pPr>
          </w:p>
          <w:p w14:paraId="0A8FD32B">
            <w:pPr>
              <w:pStyle w:val="19"/>
              <w:rPr>
                <w:sz w:val="20"/>
                <w:szCs w:val="20"/>
              </w:rPr>
            </w:pPr>
          </w:p>
          <w:p w14:paraId="04B5EEB8">
            <w:pPr>
              <w:pStyle w:val="19"/>
              <w:rPr>
                <w:sz w:val="20"/>
                <w:szCs w:val="20"/>
              </w:rPr>
            </w:pPr>
            <w:r>
              <w:rPr>
                <w:sz w:val="20"/>
                <w:szCs w:val="20"/>
              </w:rPr>
              <w:t xml:space="preserve"> </w:t>
            </w:r>
          </w:p>
          <w:p w14:paraId="2B7D5ACD">
            <w:pPr>
              <w:pStyle w:val="19"/>
              <w:rPr>
                <w:sz w:val="20"/>
                <w:szCs w:val="20"/>
              </w:rPr>
            </w:pPr>
          </w:p>
          <w:p w14:paraId="1422F938">
            <w:pPr>
              <w:pStyle w:val="19"/>
              <w:rPr>
                <w:sz w:val="20"/>
                <w:szCs w:val="20"/>
              </w:rPr>
            </w:pPr>
          </w:p>
          <w:p w14:paraId="6C96ED22">
            <w:pPr>
              <w:pStyle w:val="19"/>
              <w:rPr>
                <w:sz w:val="20"/>
                <w:szCs w:val="20"/>
              </w:rPr>
            </w:pPr>
          </w:p>
          <w:p w14:paraId="3E979CFE">
            <w:pPr>
              <w:pStyle w:val="19"/>
              <w:rPr>
                <w:sz w:val="20"/>
                <w:szCs w:val="20"/>
              </w:rPr>
            </w:pPr>
            <w:r>
              <w:rPr>
                <w:sz w:val="20"/>
                <w:szCs w:val="20"/>
              </w:rPr>
              <w:t>В течение 2023</w:t>
            </w:r>
          </w:p>
          <w:p w14:paraId="6EEB7A65">
            <w:pPr>
              <w:pStyle w:val="19"/>
              <w:rPr>
                <w:sz w:val="20"/>
                <w:szCs w:val="20"/>
              </w:rPr>
            </w:pPr>
          </w:p>
          <w:p w14:paraId="131DA733">
            <w:pPr>
              <w:pStyle w:val="19"/>
              <w:rPr>
                <w:sz w:val="20"/>
                <w:szCs w:val="20"/>
              </w:rPr>
            </w:pPr>
          </w:p>
          <w:p w14:paraId="63BBB76B">
            <w:pPr>
              <w:pStyle w:val="19"/>
              <w:rPr>
                <w:sz w:val="20"/>
                <w:szCs w:val="20"/>
              </w:rPr>
            </w:pPr>
          </w:p>
          <w:p w14:paraId="482AF261">
            <w:pPr>
              <w:pStyle w:val="19"/>
              <w:rPr>
                <w:sz w:val="20"/>
                <w:szCs w:val="20"/>
              </w:rPr>
            </w:pPr>
          </w:p>
          <w:p w14:paraId="59115A2B">
            <w:pPr>
              <w:pStyle w:val="19"/>
              <w:rPr>
                <w:sz w:val="20"/>
                <w:szCs w:val="20"/>
              </w:rPr>
            </w:pPr>
          </w:p>
          <w:p w14:paraId="508EEBBC">
            <w:pPr>
              <w:pStyle w:val="19"/>
              <w:rPr>
                <w:sz w:val="20"/>
                <w:szCs w:val="20"/>
              </w:rPr>
            </w:pPr>
          </w:p>
          <w:p w14:paraId="1A82BD88">
            <w:pPr>
              <w:pStyle w:val="19"/>
              <w:rPr>
                <w:sz w:val="20"/>
                <w:szCs w:val="20"/>
              </w:rPr>
            </w:pPr>
            <w:r>
              <w:rPr>
                <w:sz w:val="20"/>
                <w:szCs w:val="20"/>
              </w:rPr>
              <w:t xml:space="preserve">Постоянно </w:t>
            </w:r>
          </w:p>
          <w:p w14:paraId="1DC6A1E8">
            <w:pPr>
              <w:pStyle w:val="19"/>
              <w:rPr>
                <w:sz w:val="20"/>
                <w:szCs w:val="20"/>
              </w:rPr>
            </w:pPr>
          </w:p>
          <w:p w14:paraId="72E14318">
            <w:pPr>
              <w:pStyle w:val="19"/>
              <w:rPr>
                <w:sz w:val="20"/>
                <w:szCs w:val="20"/>
              </w:rPr>
            </w:pPr>
          </w:p>
          <w:p w14:paraId="1A1D0CDF">
            <w:pPr>
              <w:pStyle w:val="19"/>
              <w:rPr>
                <w:sz w:val="20"/>
                <w:szCs w:val="20"/>
              </w:rPr>
            </w:pPr>
          </w:p>
          <w:p w14:paraId="349B8794">
            <w:pPr>
              <w:pStyle w:val="19"/>
              <w:rPr>
                <w:sz w:val="20"/>
                <w:szCs w:val="20"/>
              </w:rPr>
            </w:pPr>
          </w:p>
          <w:p w14:paraId="1123180F">
            <w:pPr>
              <w:pStyle w:val="19"/>
              <w:rPr>
                <w:sz w:val="20"/>
                <w:szCs w:val="20"/>
              </w:rPr>
            </w:pPr>
          </w:p>
          <w:p w14:paraId="20442F53">
            <w:pPr>
              <w:pStyle w:val="19"/>
              <w:rPr>
                <w:sz w:val="20"/>
                <w:szCs w:val="20"/>
              </w:rPr>
            </w:pPr>
          </w:p>
          <w:p w14:paraId="657112E9">
            <w:pPr>
              <w:pStyle w:val="19"/>
              <w:rPr>
                <w:sz w:val="20"/>
                <w:szCs w:val="20"/>
              </w:rPr>
            </w:pPr>
            <w:r>
              <w:rPr>
                <w:sz w:val="20"/>
                <w:szCs w:val="20"/>
              </w:rPr>
              <w:t>ноябрь,</w:t>
            </w:r>
          </w:p>
          <w:p w14:paraId="290D3FA7">
            <w:pPr>
              <w:pStyle w:val="19"/>
              <w:rPr>
                <w:sz w:val="20"/>
                <w:szCs w:val="20"/>
              </w:rPr>
            </w:pPr>
            <w:r>
              <w:rPr>
                <w:sz w:val="20"/>
                <w:szCs w:val="20"/>
              </w:rPr>
              <w:t>2023</w:t>
            </w:r>
          </w:p>
          <w:p w14:paraId="58E3859A">
            <w:pPr>
              <w:pStyle w:val="19"/>
              <w:rPr>
                <w:sz w:val="20"/>
                <w:szCs w:val="20"/>
              </w:rPr>
            </w:pPr>
          </w:p>
          <w:p w14:paraId="379059B3">
            <w:pPr>
              <w:pStyle w:val="19"/>
              <w:rPr>
                <w:sz w:val="20"/>
                <w:szCs w:val="20"/>
              </w:rPr>
            </w:pPr>
          </w:p>
          <w:p w14:paraId="5DF62E9A">
            <w:pPr>
              <w:pStyle w:val="19"/>
              <w:rPr>
                <w:sz w:val="20"/>
                <w:szCs w:val="20"/>
              </w:rPr>
            </w:pPr>
            <w:r>
              <w:rPr>
                <w:sz w:val="20"/>
                <w:szCs w:val="20"/>
              </w:rPr>
              <w:t>март,2024</w:t>
            </w:r>
          </w:p>
          <w:p w14:paraId="40C37B86">
            <w:pPr>
              <w:pStyle w:val="19"/>
              <w:rPr>
                <w:sz w:val="20"/>
                <w:szCs w:val="20"/>
              </w:rPr>
            </w:pPr>
          </w:p>
          <w:p w14:paraId="717CE18E">
            <w:pPr>
              <w:pStyle w:val="19"/>
              <w:rPr>
                <w:sz w:val="20"/>
                <w:szCs w:val="20"/>
              </w:rPr>
            </w:pPr>
          </w:p>
          <w:p w14:paraId="1CD2BF7A">
            <w:pPr>
              <w:pStyle w:val="19"/>
              <w:rPr>
                <w:sz w:val="20"/>
                <w:szCs w:val="20"/>
              </w:rPr>
            </w:pPr>
          </w:p>
          <w:p w14:paraId="6F2706CA">
            <w:pPr>
              <w:pStyle w:val="19"/>
              <w:rPr>
                <w:sz w:val="20"/>
                <w:szCs w:val="20"/>
              </w:rPr>
            </w:pPr>
          </w:p>
          <w:p w14:paraId="4FA6A51D">
            <w:pPr>
              <w:pStyle w:val="19"/>
              <w:rPr>
                <w:sz w:val="20"/>
                <w:szCs w:val="20"/>
              </w:rPr>
            </w:pPr>
          </w:p>
          <w:p w14:paraId="5757E922">
            <w:pPr>
              <w:pStyle w:val="19"/>
              <w:rPr>
                <w:sz w:val="20"/>
                <w:szCs w:val="20"/>
              </w:rPr>
            </w:pPr>
          </w:p>
          <w:p w14:paraId="1B9DD3B7">
            <w:pPr>
              <w:pStyle w:val="19"/>
              <w:rPr>
                <w:sz w:val="20"/>
                <w:szCs w:val="20"/>
              </w:rPr>
            </w:pPr>
          </w:p>
          <w:p w14:paraId="4FE73ACB">
            <w:pPr>
              <w:pStyle w:val="19"/>
              <w:rPr>
                <w:sz w:val="20"/>
                <w:szCs w:val="20"/>
              </w:rPr>
            </w:pPr>
          </w:p>
          <w:p w14:paraId="0D4AAA8F">
            <w:pPr>
              <w:pStyle w:val="19"/>
              <w:rPr>
                <w:sz w:val="20"/>
                <w:szCs w:val="20"/>
              </w:rPr>
            </w:pPr>
          </w:p>
          <w:p w14:paraId="3BB1D2DD">
            <w:pPr>
              <w:pStyle w:val="19"/>
              <w:rPr>
                <w:sz w:val="20"/>
                <w:szCs w:val="20"/>
              </w:rPr>
            </w:pPr>
            <w:r>
              <w:rPr>
                <w:sz w:val="20"/>
                <w:szCs w:val="20"/>
                <w:lang w:val="ru-RU"/>
              </w:rPr>
              <w:t>август</w:t>
            </w:r>
            <w:r>
              <w:rPr>
                <w:sz w:val="20"/>
                <w:szCs w:val="20"/>
              </w:rPr>
              <w:t>,2024</w:t>
            </w:r>
          </w:p>
        </w:tc>
        <w:tc>
          <w:tcPr>
            <w:tcW w:w="1842" w:type="dxa"/>
          </w:tcPr>
          <w:p w14:paraId="22834486">
            <w:pPr>
              <w:pStyle w:val="19"/>
              <w:tabs>
                <w:tab w:val="left" w:pos="1168"/>
              </w:tabs>
            </w:pPr>
            <w:r>
              <w:t>Учителя-предметники, руководители ШМО</w:t>
            </w:r>
          </w:p>
          <w:p w14:paraId="4E69DA06">
            <w:pPr>
              <w:pStyle w:val="19"/>
              <w:tabs>
                <w:tab w:val="left" w:pos="1168"/>
              </w:tabs>
            </w:pPr>
          </w:p>
          <w:p w14:paraId="4CE3CCC9">
            <w:pPr>
              <w:pStyle w:val="19"/>
              <w:tabs>
                <w:tab w:val="left" w:pos="1168"/>
              </w:tabs>
            </w:pPr>
            <w:r>
              <w:t>Учителя-предметники, руководители ШМО</w:t>
            </w:r>
          </w:p>
          <w:p w14:paraId="1B88FAFC">
            <w:pPr>
              <w:pStyle w:val="19"/>
              <w:tabs>
                <w:tab w:val="left" w:pos="1168"/>
              </w:tabs>
            </w:pPr>
          </w:p>
          <w:p w14:paraId="3DC9DD9E">
            <w:pPr>
              <w:pStyle w:val="19"/>
              <w:tabs>
                <w:tab w:val="left" w:pos="1168"/>
              </w:tabs>
            </w:pPr>
          </w:p>
          <w:p w14:paraId="02A6B3E2">
            <w:pPr>
              <w:pStyle w:val="19"/>
              <w:tabs>
                <w:tab w:val="left" w:pos="1168"/>
              </w:tabs>
            </w:pPr>
          </w:p>
          <w:p w14:paraId="43074311">
            <w:pPr>
              <w:pStyle w:val="19"/>
              <w:tabs>
                <w:tab w:val="left" w:pos="1168"/>
              </w:tabs>
            </w:pPr>
          </w:p>
          <w:p w14:paraId="4EF20655">
            <w:pPr>
              <w:pStyle w:val="19"/>
              <w:tabs>
                <w:tab w:val="left" w:pos="1168"/>
              </w:tabs>
              <w:rPr>
                <w:sz w:val="22"/>
                <w:szCs w:val="22"/>
              </w:rPr>
            </w:pPr>
            <w:r>
              <w:rPr>
                <w:sz w:val="22"/>
                <w:szCs w:val="22"/>
              </w:rPr>
              <w:t xml:space="preserve">Администрация </w:t>
            </w:r>
          </w:p>
          <w:p w14:paraId="3E45B49C">
            <w:pPr>
              <w:pStyle w:val="19"/>
              <w:tabs>
                <w:tab w:val="left" w:pos="1168"/>
              </w:tabs>
              <w:rPr>
                <w:sz w:val="22"/>
                <w:szCs w:val="22"/>
              </w:rPr>
            </w:pPr>
          </w:p>
          <w:p w14:paraId="505BC15A">
            <w:pPr>
              <w:pStyle w:val="19"/>
              <w:tabs>
                <w:tab w:val="left" w:pos="1168"/>
              </w:tabs>
              <w:rPr>
                <w:sz w:val="22"/>
                <w:szCs w:val="22"/>
              </w:rPr>
            </w:pPr>
          </w:p>
          <w:p w14:paraId="07DBD596">
            <w:pPr>
              <w:pStyle w:val="19"/>
              <w:tabs>
                <w:tab w:val="left" w:pos="1168"/>
              </w:tabs>
              <w:rPr>
                <w:sz w:val="22"/>
                <w:szCs w:val="22"/>
              </w:rPr>
            </w:pPr>
          </w:p>
          <w:p w14:paraId="1D2BE95A">
            <w:pPr>
              <w:pStyle w:val="19"/>
              <w:tabs>
                <w:tab w:val="left" w:pos="1168"/>
              </w:tabs>
              <w:rPr>
                <w:sz w:val="22"/>
                <w:szCs w:val="22"/>
              </w:rPr>
            </w:pPr>
          </w:p>
          <w:p w14:paraId="58247942">
            <w:pPr>
              <w:pStyle w:val="19"/>
              <w:tabs>
                <w:tab w:val="left" w:pos="1168"/>
              </w:tabs>
              <w:rPr>
                <w:sz w:val="22"/>
                <w:szCs w:val="22"/>
              </w:rPr>
            </w:pPr>
            <w:r>
              <w:rPr>
                <w:sz w:val="22"/>
                <w:szCs w:val="22"/>
              </w:rPr>
              <w:t>Учителя-предметники, администрация</w:t>
            </w:r>
          </w:p>
          <w:p w14:paraId="1AD10FBD">
            <w:pPr>
              <w:pStyle w:val="19"/>
              <w:tabs>
                <w:tab w:val="left" w:pos="1168"/>
              </w:tabs>
              <w:rPr>
                <w:sz w:val="22"/>
                <w:szCs w:val="22"/>
              </w:rPr>
            </w:pPr>
          </w:p>
          <w:p w14:paraId="570902D6">
            <w:pPr>
              <w:pStyle w:val="19"/>
              <w:tabs>
                <w:tab w:val="left" w:pos="1168"/>
              </w:tabs>
              <w:rPr>
                <w:sz w:val="22"/>
                <w:szCs w:val="22"/>
              </w:rPr>
            </w:pPr>
          </w:p>
          <w:p w14:paraId="479A8C8D">
            <w:pPr>
              <w:pStyle w:val="19"/>
              <w:tabs>
                <w:tab w:val="left" w:pos="1168"/>
              </w:tabs>
              <w:rPr>
                <w:sz w:val="22"/>
                <w:szCs w:val="22"/>
              </w:rPr>
            </w:pPr>
          </w:p>
          <w:p w14:paraId="7FF463B6">
            <w:pPr>
              <w:pStyle w:val="19"/>
              <w:tabs>
                <w:tab w:val="left" w:pos="1168"/>
              </w:tabs>
              <w:rPr>
                <w:sz w:val="22"/>
                <w:szCs w:val="22"/>
              </w:rPr>
            </w:pPr>
          </w:p>
          <w:p w14:paraId="4E057C4A">
            <w:pPr>
              <w:pStyle w:val="19"/>
              <w:tabs>
                <w:tab w:val="left" w:pos="1168"/>
              </w:tabs>
              <w:rPr>
                <w:sz w:val="22"/>
                <w:szCs w:val="22"/>
              </w:rPr>
            </w:pPr>
          </w:p>
          <w:p w14:paraId="6153B509">
            <w:pPr>
              <w:pStyle w:val="19"/>
              <w:tabs>
                <w:tab w:val="left" w:pos="1168"/>
              </w:tabs>
              <w:rPr>
                <w:sz w:val="22"/>
                <w:szCs w:val="22"/>
              </w:rPr>
            </w:pPr>
            <w:r>
              <w:rPr>
                <w:sz w:val="22"/>
                <w:szCs w:val="22"/>
              </w:rPr>
              <w:t>Учителя-предметники, администрация</w:t>
            </w:r>
          </w:p>
          <w:p w14:paraId="42FE35C6">
            <w:pPr>
              <w:pStyle w:val="19"/>
              <w:tabs>
                <w:tab w:val="left" w:pos="1168"/>
              </w:tabs>
              <w:rPr>
                <w:sz w:val="22"/>
                <w:szCs w:val="22"/>
              </w:rPr>
            </w:pPr>
          </w:p>
          <w:p w14:paraId="1407740A">
            <w:pPr>
              <w:pStyle w:val="19"/>
              <w:tabs>
                <w:tab w:val="left" w:pos="1168"/>
              </w:tabs>
              <w:rPr>
                <w:sz w:val="22"/>
                <w:szCs w:val="22"/>
              </w:rPr>
            </w:pPr>
          </w:p>
          <w:p w14:paraId="6CC37C73">
            <w:pPr>
              <w:pStyle w:val="19"/>
              <w:tabs>
                <w:tab w:val="left" w:pos="1168"/>
              </w:tabs>
              <w:rPr>
                <w:sz w:val="22"/>
                <w:szCs w:val="22"/>
              </w:rPr>
            </w:pPr>
          </w:p>
          <w:p w14:paraId="315FDFD7">
            <w:pPr>
              <w:pStyle w:val="19"/>
              <w:tabs>
                <w:tab w:val="left" w:pos="1168"/>
              </w:tabs>
              <w:rPr>
                <w:sz w:val="22"/>
                <w:szCs w:val="22"/>
              </w:rPr>
            </w:pPr>
          </w:p>
          <w:p w14:paraId="7811F914">
            <w:pPr>
              <w:pStyle w:val="19"/>
              <w:tabs>
                <w:tab w:val="left" w:pos="1168"/>
              </w:tabs>
              <w:rPr>
                <w:sz w:val="22"/>
                <w:szCs w:val="22"/>
              </w:rPr>
            </w:pPr>
          </w:p>
          <w:p w14:paraId="252099B8">
            <w:pPr>
              <w:pStyle w:val="19"/>
              <w:tabs>
                <w:tab w:val="left" w:pos="1168"/>
              </w:tabs>
              <w:rPr>
                <w:sz w:val="22"/>
                <w:szCs w:val="22"/>
              </w:rPr>
            </w:pPr>
            <w:r>
              <w:rPr>
                <w:sz w:val="22"/>
                <w:szCs w:val="22"/>
              </w:rPr>
              <w:t>Учителя-предметники, администрация</w:t>
            </w:r>
          </w:p>
          <w:p w14:paraId="106BA916">
            <w:pPr>
              <w:pStyle w:val="19"/>
              <w:tabs>
                <w:tab w:val="left" w:pos="1168"/>
              </w:tabs>
              <w:rPr>
                <w:sz w:val="22"/>
                <w:szCs w:val="22"/>
              </w:rPr>
            </w:pPr>
          </w:p>
          <w:p w14:paraId="67D479CB">
            <w:pPr>
              <w:pStyle w:val="19"/>
              <w:tabs>
                <w:tab w:val="left" w:pos="1168"/>
              </w:tabs>
              <w:rPr>
                <w:sz w:val="22"/>
                <w:szCs w:val="22"/>
              </w:rPr>
            </w:pPr>
          </w:p>
          <w:p w14:paraId="2C47C71B">
            <w:pPr>
              <w:pStyle w:val="19"/>
              <w:tabs>
                <w:tab w:val="left" w:pos="1168"/>
              </w:tabs>
              <w:rPr>
                <w:sz w:val="22"/>
                <w:szCs w:val="22"/>
              </w:rPr>
            </w:pPr>
          </w:p>
          <w:p w14:paraId="576985CD">
            <w:pPr>
              <w:pStyle w:val="19"/>
              <w:tabs>
                <w:tab w:val="left" w:pos="1168"/>
              </w:tabs>
              <w:rPr>
                <w:sz w:val="22"/>
                <w:szCs w:val="22"/>
              </w:rPr>
            </w:pPr>
          </w:p>
          <w:p w14:paraId="4150FFD7">
            <w:pPr>
              <w:pStyle w:val="19"/>
              <w:tabs>
                <w:tab w:val="left" w:pos="1168"/>
              </w:tabs>
              <w:rPr>
                <w:sz w:val="22"/>
                <w:szCs w:val="22"/>
              </w:rPr>
            </w:pPr>
          </w:p>
          <w:p w14:paraId="09FDB251">
            <w:pPr>
              <w:pStyle w:val="19"/>
              <w:tabs>
                <w:tab w:val="left" w:pos="1168"/>
              </w:tabs>
              <w:rPr>
                <w:sz w:val="22"/>
                <w:szCs w:val="22"/>
              </w:rPr>
            </w:pPr>
          </w:p>
          <w:p w14:paraId="67CE19F9">
            <w:pPr>
              <w:pStyle w:val="19"/>
              <w:tabs>
                <w:tab w:val="left" w:pos="1168"/>
              </w:tabs>
              <w:rPr>
                <w:sz w:val="22"/>
                <w:szCs w:val="22"/>
              </w:rPr>
            </w:pPr>
          </w:p>
          <w:p w14:paraId="414F4629">
            <w:pPr>
              <w:pStyle w:val="19"/>
              <w:tabs>
                <w:tab w:val="left" w:pos="1168"/>
              </w:tabs>
              <w:rPr>
                <w:sz w:val="22"/>
                <w:szCs w:val="22"/>
              </w:rPr>
            </w:pPr>
            <w:r>
              <w:rPr>
                <w:sz w:val="22"/>
                <w:szCs w:val="22"/>
              </w:rPr>
              <w:t>Учителя-предметники, администрация</w:t>
            </w:r>
          </w:p>
          <w:p w14:paraId="67125892">
            <w:pPr>
              <w:pStyle w:val="19"/>
              <w:tabs>
                <w:tab w:val="left" w:pos="1168"/>
              </w:tabs>
              <w:rPr>
                <w:sz w:val="22"/>
                <w:szCs w:val="22"/>
              </w:rPr>
            </w:pPr>
          </w:p>
          <w:p w14:paraId="7D68AF43">
            <w:pPr>
              <w:pStyle w:val="19"/>
              <w:tabs>
                <w:tab w:val="left" w:pos="1168"/>
              </w:tabs>
              <w:rPr>
                <w:sz w:val="22"/>
                <w:szCs w:val="22"/>
              </w:rPr>
            </w:pPr>
          </w:p>
          <w:p w14:paraId="2A37B52B">
            <w:pPr>
              <w:pStyle w:val="19"/>
              <w:tabs>
                <w:tab w:val="left" w:pos="1168"/>
              </w:tabs>
              <w:rPr>
                <w:sz w:val="22"/>
                <w:szCs w:val="22"/>
              </w:rPr>
            </w:pPr>
          </w:p>
          <w:p w14:paraId="6D628B94">
            <w:pPr>
              <w:pStyle w:val="19"/>
              <w:tabs>
                <w:tab w:val="left" w:pos="1168"/>
              </w:tabs>
              <w:rPr>
                <w:sz w:val="22"/>
                <w:szCs w:val="22"/>
              </w:rPr>
            </w:pPr>
            <w:r>
              <w:rPr>
                <w:sz w:val="22"/>
                <w:szCs w:val="22"/>
              </w:rPr>
              <w:t>Администрация</w:t>
            </w:r>
          </w:p>
          <w:p w14:paraId="5E5B948C">
            <w:pPr>
              <w:pStyle w:val="19"/>
              <w:tabs>
                <w:tab w:val="left" w:pos="1168"/>
              </w:tabs>
              <w:rPr>
                <w:sz w:val="22"/>
                <w:szCs w:val="22"/>
              </w:rPr>
            </w:pPr>
          </w:p>
          <w:p w14:paraId="0EBD036D">
            <w:pPr>
              <w:pStyle w:val="19"/>
              <w:tabs>
                <w:tab w:val="left" w:pos="1168"/>
              </w:tabs>
              <w:rPr>
                <w:sz w:val="22"/>
                <w:szCs w:val="22"/>
              </w:rPr>
            </w:pPr>
          </w:p>
          <w:p w14:paraId="052438E9">
            <w:pPr>
              <w:pStyle w:val="19"/>
              <w:tabs>
                <w:tab w:val="left" w:pos="1168"/>
              </w:tabs>
              <w:rPr>
                <w:sz w:val="22"/>
                <w:szCs w:val="22"/>
              </w:rPr>
            </w:pPr>
          </w:p>
          <w:p w14:paraId="2F9A8C7B">
            <w:pPr>
              <w:pStyle w:val="19"/>
              <w:tabs>
                <w:tab w:val="left" w:pos="1168"/>
              </w:tabs>
              <w:rPr>
                <w:sz w:val="22"/>
                <w:szCs w:val="22"/>
              </w:rPr>
            </w:pPr>
            <w:r>
              <w:rPr>
                <w:sz w:val="22"/>
                <w:szCs w:val="22"/>
              </w:rPr>
              <w:t>Учителя-предметники, администрация</w:t>
            </w:r>
          </w:p>
          <w:p w14:paraId="56398FAA">
            <w:pPr>
              <w:pStyle w:val="19"/>
              <w:tabs>
                <w:tab w:val="left" w:pos="1168"/>
              </w:tabs>
              <w:rPr>
                <w:sz w:val="22"/>
                <w:szCs w:val="22"/>
              </w:rPr>
            </w:pPr>
          </w:p>
          <w:p w14:paraId="63434D81">
            <w:pPr>
              <w:pStyle w:val="19"/>
              <w:tabs>
                <w:tab w:val="left" w:pos="1168"/>
              </w:tabs>
              <w:rPr>
                <w:sz w:val="22"/>
                <w:szCs w:val="22"/>
              </w:rPr>
            </w:pPr>
          </w:p>
          <w:p w14:paraId="39AE178A">
            <w:pPr>
              <w:pStyle w:val="19"/>
              <w:tabs>
                <w:tab w:val="left" w:pos="1168"/>
              </w:tabs>
              <w:rPr>
                <w:sz w:val="22"/>
                <w:szCs w:val="22"/>
              </w:rPr>
            </w:pPr>
          </w:p>
          <w:p w14:paraId="082D9768">
            <w:pPr>
              <w:pStyle w:val="19"/>
              <w:tabs>
                <w:tab w:val="left" w:pos="1168"/>
              </w:tabs>
              <w:rPr>
                <w:sz w:val="22"/>
                <w:szCs w:val="22"/>
              </w:rPr>
            </w:pPr>
          </w:p>
          <w:p w14:paraId="47B49E0C">
            <w:pPr>
              <w:pStyle w:val="19"/>
              <w:tabs>
                <w:tab w:val="left" w:pos="1168"/>
              </w:tabs>
              <w:rPr>
                <w:sz w:val="22"/>
                <w:szCs w:val="22"/>
              </w:rPr>
            </w:pPr>
          </w:p>
          <w:p w14:paraId="33FD8F3D">
            <w:pPr>
              <w:pStyle w:val="19"/>
              <w:tabs>
                <w:tab w:val="left" w:pos="1168"/>
              </w:tabs>
              <w:rPr>
                <w:sz w:val="22"/>
                <w:szCs w:val="22"/>
              </w:rPr>
            </w:pPr>
          </w:p>
          <w:p w14:paraId="28278128">
            <w:pPr>
              <w:pStyle w:val="19"/>
              <w:tabs>
                <w:tab w:val="left" w:pos="1168"/>
              </w:tabs>
              <w:rPr>
                <w:sz w:val="22"/>
                <w:szCs w:val="22"/>
              </w:rPr>
            </w:pPr>
            <w:r>
              <w:rPr>
                <w:sz w:val="22"/>
                <w:szCs w:val="22"/>
              </w:rPr>
              <w:t>Учителя-предметники, администрация</w:t>
            </w:r>
          </w:p>
          <w:p w14:paraId="57D1E50C">
            <w:pPr>
              <w:pStyle w:val="19"/>
              <w:tabs>
                <w:tab w:val="left" w:pos="1168"/>
              </w:tabs>
              <w:rPr>
                <w:sz w:val="22"/>
                <w:szCs w:val="22"/>
              </w:rPr>
            </w:pPr>
          </w:p>
        </w:tc>
        <w:tc>
          <w:tcPr>
            <w:tcW w:w="3689" w:type="dxa"/>
          </w:tcPr>
          <w:p w14:paraId="2A3911F4">
            <w:pPr>
              <w:tabs>
                <w:tab w:val="left" w:pos="1168"/>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Портфолио личных достижений учителей. </w:t>
            </w:r>
          </w:p>
          <w:p w14:paraId="050F9249">
            <w:pPr>
              <w:pStyle w:val="21"/>
              <w:tabs>
                <w:tab w:val="left" w:pos="1168"/>
              </w:tabs>
              <w:spacing w:after="0" w:line="240" w:lineRule="auto"/>
              <w:ind w:left="0"/>
              <w:jc w:val="both"/>
              <w:rPr>
                <w:rFonts w:ascii="Times New Roman" w:hAnsi="Times New Roman" w:cs="Times New Roman"/>
                <w:sz w:val="24"/>
                <w:szCs w:val="24"/>
              </w:rPr>
            </w:pPr>
          </w:p>
          <w:p w14:paraId="4F2D080E">
            <w:pPr>
              <w:pStyle w:val="21"/>
              <w:tabs>
                <w:tab w:val="left" w:pos="1168"/>
              </w:tabs>
              <w:spacing w:after="0" w:line="240" w:lineRule="auto"/>
              <w:ind w:left="0"/>
              <w:jc w:val="both"/>
              <w:rPr>
                <w:rFonts w:ascii="Times New Roman" w:hAnsi="Times New Roman" w:cs="Times New Roman"/>
                <w:sz w:val="24"/>
                <w:szCs w:val="24"/>
              </w:rPr>
            </w:pPr>
          </w:p>
          <w:p w14:paraId="227B42F2">
            <w:pPr>
              <w:pStyle w:val="21"/>
              <w:tabs>
                <w:tab w:val="left" w:pos="1168"/>
              </w:tabs>
              <w:spacing w:after="0" w:line="240" w:lineRule="auto"/>
              <w:ind w:left="0"/>
              <w:jc w:val="both"/>
              <w:rPr>
                <w:rFonts w:ascii="Times New Roman" w:hAnsi="Times New Roman" w:cs="Times New Roman"/>
                <w:sz w:val="24"/>
                <w:szCs w:val="24"/>
              </w:rPr>
            </w:pPr>
          </w:p>
          <w:p w14:paraId="5C8C0C28">
            <w:pPr>
              <w:tabs>
                <w:tab w:val="left" w:pos="11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партнёрских отношений в профессиональной среде.</w:t>
            </w:r>
          </w:p>
          <w:p w14:paraId="088A535E">
            <w:pPr>
              <w:tabs>
                <w:tab w:val="left" w:pos="11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Распространение опыта. </w:t>
            </w:r>
          </w:p>
          <w:p w14:paraId="0C1D7D04">
            <w:pPr>
              <w:pStyle w:val="21"/>
              <w:tabs>
                <w:tab w:val="left" w:pos="1168"/>
              </w:tabs>
              <w:spacing w:after="0" w:line="240" w:lineRule="auto"/>
              <w:ind w:left="0"/>
              <w:jc w:val="both"/>
              <w:rPr>
                <w:rFonts w:ascii="Times New Roman" w:hAnsi="Times New Roman" w:cs="Times New Roman"/>
                <w:sz w:val="24"/>
                <w:szCs w:val="24"/>
              </w:rPr>
            </w:pPr>
          </w:p>
          <w:p w14:paraId="120EA74B">
            <w:pPr>
              <w:pStyle w:val="21"/>
              <w:tabs>
                <w:tab w:val="left" w:pos="1168"/>
              </w:tabs>
              <w:spacing w:after="0" w:line="240" w:lineRule="auto"/>
              <w:ind w:left="0"/>
              <w:jc w:val="both"/>
              <w:rPr>
                <w:rFonts w:ascii="Times New Roman" w:hAnsi="Times New Roman" w:cs="Times New Roman"/>
                <w:sz w:val="24"/>
                <w:szCs w:val="24"/>
              </w:rPr>
            </w:pPr>
          </w:p>
          <w:p w14:paraId="3326B91A">
            <w:pPr>
              <w:pStyle w:val="21"/>
              <w:tabs>
                <w:tab w:val="left" w:pos="1168"/>
              </w:tabs>
              <w:spacing w:after="0" w:line="240" w:lineRule="auto"/>
              <w:ind w:left="0"/>
              <w:jc w:val="both"/>
              <w:rPr>
                <w:rFonts w:ascii="Times New Roman" w:hAnsi="Times New Roman" w:cs="Times New Roman"/>
                <w:sz w:val="24"/>
                <w:szCs w:val="24"/>
              </w:rPr>
            </w:pPr>
          </w:p>
          <w:p w14:paraId="4D126DD9">
            <w:pPr>
              <w:pStyle w:val="21"/>
              <w:tabs>
                <w:tab w:val="left" w:pos="1168"/>
              </w:tabs>
              <w:spacing w:after="0" w:line="240" w:lineRule="auto"/>
              <w:ind w:left="0"/>
              <w:jc w:val="both"/>
              <w:rPr>
                <w:rFonts w:ascii="Times New Roman" w:hAnsi="Times New Roman" w:cs="Times New Roman"/>
                <w:sz w:val="24"/>
                <w:szCs w:val="24"/>
              </w:rPr>
            </w:pPr>
          </w:p>
          <w:p w14:paraId="4EB9C02A">
            <w:pPr>
              <w:tabs>
                <w:tab w:val="left" w:pos="11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Модель развития кадрового потенциала.</w:t>
            </w:r>
          </w:p>
          <w:p w14:paraId="3472EB91">
            <w:pPr>
              <w:pStyle w:val="21"/>
              <w:tabs>
                <w:tab w:val="left" w:pos="1168"/>
              </w:tabs>
              <w:spacing w:after="0" w:line="240" w:lineRule="auto"/>
              <w:ind w:left="0"/>
              <w:jc w:val="both"/>
              <w:rPr>
                <w:rFonts w:ascii="Times New Roman" w:hAnsi="Times New Roman" w:cs="Times New Roman"/>
                <w:sz w:val="24"/>
                <w:szCs w:val="24"/>
              </w:rPr>
            </w:pPr>
          </w:p>
          <w:p w14:paraId="1425B29E">
            <w:pPr>
              <w:pStyle w:val="21"/>
              <w:tabs>
                <w:tab w:val="left" w:pos="1168"/>
              </w:tabs>
              <w:spacing w:after="0" w:line="240" w:lineRule="auto"/>
              <w:ind w:left="0"/>
              <w:jc w:val="both"/>
              <w:rPr>
                <w:rFonts w:ascii="Times New Roman" w:hAnsi="Times New Roman" w:cs="Times New Roman"/>
                <w:sz w:val="24"/>
                <w:szCs w:val="24"/>
              </w:rPr>
            </w:pPr>
          </w:p>
          <w:p w14:paraId="78563BEE">
            <w:pPr>
              <w:pStyle w:val="21"/>
              <w:tabs>
                <w:tab w:val="left" w:pos="116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обучения и повышения квалификации специалистов и управленцев.</w:t>
            </w:r>
          </w:p>
          <w:p w14:paraId="18629E7A">
            <w:pPr>
              <w:pStyle w:val="21"/>
              <w:tabs>
                <w:tab w:val="left" w:pos="1168"/>
              </w:tabs>
              <w:spacing w:after="0" w:line="240" w:lineRule="auto"/>
              <w:ind w:left="0"/>
              <w:jc w:val="both"/>
              <w:rPr>
                <w:rFonts w:ascii="Times New Roman" w:hAnsi="Times New Roman" w:cs="Times New Roman"/>
                <w:sz w:val="24"/>
                <w:szCs w:val="24"/>
              </w:rPr>
            </w:pPr>
          </w:p>
          <w:p w14:paraId="576BCDE4">
            <w:pPr>
              <w:pStyle w:val="21"/>
              <w:tabs>
                <w:tab w:val="left" w:pos="1168"/>
              </w:tabs>
              <w:spacing w:after="0" w:line="240" w:lineRule="auto"/>
              <w:ind w:left="0"/>
              <w:jc w:val="both"/>
              <w:rPr>
                <w:rFonts w:ascii="Times New Roman" w:hAnsi="Times New Roman" w:cs="Times New Roman"/>
                <w:sz w:val="24"/>
                <w:szCs w:val="24"/>
              </w:rPr>
            </w:pPr>
          </w:p>
          <w:p w14:paraId="597E8392">
            <w:pPr>
              <w:pStyle w:val="21"/>
              <w:tabs>
                <w:tab w:val="left" w:pos="1168"/>
              </w:tabs>
              <w:spacing w:after="0" w:line="240" w:lineRule="auto"/>
              <w:ind w:left="0"/>
              <w:jc w:val="both"/>
              <w:rPr>
                <w:rFonts w:ascii="Times New Roman" w:hAnsi="Times New Roman" w:cs="Times New Roman"/>
                <w:sz w:val="24"/>
                <w:szCs w:val="24"/>
              </w:rPr>
            </w:pPr>
          </w:p>
          <w:p w14:paraId="1D49FA16">
            <w:pPr>
              <w:pStyle w:val="21"/>
              <w:tabs>
                <w:tab w:val="left" w:pos="1168"/>
              </w:tabs>
              <w:spacing w:after="0" w:line="240" w:lineRule="auto"/>
              <w:ind w:left="0"/>
              <w:jc w:val="both"/>
              <w:rPr>
                <w:rFonts w:ascii="Times New Roman" w:hAnsi="Times New Roman" w:cs="Times New Roman"/>
                <w:sz w:val="24"/>
                <w:szCs w:val="24"/>
              </w:rPr>
            </w:pPr>
          </w:p>
          <w:p w14:paraId="250B7B66">
            <w:pPr>
              <w:tabs>
                <w:tab w:val="left" w:pos="11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Диссеминация опыта</w:t>
            </w:r>
          </w:p>
          <w:p w14:paraId="12AF3089">
            <w:pPr>
              <w:tabs>
                <w:tab w:val="left" w:pos="1168"/>
              </w:tabs>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В</w:t>
            </w:r>
            <w:r>
              <w:rPr>
                <w:rFonts w:ascii="Times New Roman" w:hAnsi="Times New Roman" w:eastAsia="Times New Roman" w:cs="Times New Roman"/>
                <w:sz w:val="24"/>
                <w:szCs w:val="24"/>
                <w:lang w:eastAsia="ru-RU"/>
              </w:rPr>
              <w:t>недрение современных технологий в организационный  процесс.</w:t>
            </w:r>
          </w:p>
          <w:p w14:paraId="61AE5A6E">
            <w:pPr>
              <w:tabs>
                <w:tab w:val="left" w:pos="1168"/>
              </w:tabs>
              <w:spacing w:after="0" w:line="240" w:lineRule="auto"/>
              <w:jc w:val="both"/>
              <w:rPr>
                <w:rFonts w:ascii="Times New Roman" w:hAnsi="Times New Roman" w:eastAsia="Times New Roman" w:cs="Times New Roman"/>
                <w:sz w:val="24"/>
                <w:szCs w:val="24"/>
                <w:lang w:eastAsia="ru-RU"/>
              </w:rPr>
            </w:pPr>
          </w:p>
          <w:p w14:paraId="43F17078">
            <w:pPr>
              <w:pStyle w:val="21"/>
              <w:tabs>
                <w:tab w:val="left" w:pos="1168"/>
              </w:tabs>
              <w:spacing w:after="0" w:line="240" w:lineRule="auto"/>
              <w:ind w:left="0"/>
              <w:jc w:val="both"/>
              <w:rPr>
                <w:rFonts w:ascii="Times New Roman" w:hAnsi="Times New Roman" w:eastAsia="Times New Roman" w:cs="Times New Roman"/>
                <w:sz w:val="24"/>
                <w:szCs w:val="24"/>
                <w:lang w:eastAsia="ru-RU"/>
              </w:rPr>
            </w:pPr>
          </w:p>
          <w:p w14:paraId="5407E5ED">
            <w:pPr>
              <w:pStyle w:val="21"/>
              <w:tabs>
                <w:tab w:val="left" w:pos="1168"/>
              </w:tabs>
              <w:spacing w:after="0" w:line="240" w:lineRule="auto"/>
              <w:ind w:left="0"/>
              <w:jc w:val="both"/>
              <w:rPr>
                <w:rFonts w:ascii="Times New Roman" w:hAnsi="Times New Roman" w:eastAsia="Times New Roman" w:cs="Times New Roman"/>
                <w:sz w:val="24"/>
                <w:szCs w:val="24"/>
                <w:lang w:eastAsia="ru-RU"/>
              </w:rPr>
            </w:pPr>
          </w:p>
          <w:p w14:paraId="31F3D21E">
            <w:pPr>
              <w:tabs>
                <w:tab w:val="left" w:pos="1168"/>
              </w:tabs>
              <w:spacing w:after="0" w:line="240" w:lineRule="auto"/>
              <w:jc w:val="both"/>
              <w:rPr>
                <w:rFonts w:ascii="Times New Roman" w:hAnsi="Times New Roman" w:cs="Times New Roman"/>
                <w:sz w:val="28"/>
                <w:szCs w:val="28"/>
              </w:rPr>
            </w:pPr>
            <w:r>
              <w:rPr>
                <w:rFonts w:ascii="Times New Roman" w:hAnsi="Times New Roman" w:cs="Times New Roman"/>
                <w:sz w:val="24"/>
                <w:szCs w:val="24"/>
              </w:rPr>
              <w:t>Повышение качества предоставляемых образовательных услуг в соответствии с государственными образовательными стандартами</w:t>
            </w:r>
            <w:r>
              <w:rPr>
                <w:rFonts w:ascii="Times New Roman" w:hAnsi="Times New Roman" w:cs="Times New Roman"/>
                <w:sz w:val="28"/>
                <w:szCs w:val="28"/>
              </w:rPr>
              <w:t>.</w:t>
            </w:r>
          </w:p>
          <w:p w14:paraId="30DFD560">
            <w:pPr>
              <w:pStyle w:val="21"/>
              <w:tabs>
                <w:tab w:val="left" w:pos="1168"/>
              </w:tabs>
              <w:spacing w:after="0" w:line="240" w:lineRule="auto"/>
              <w:ind w:left="0"/>
              <w:jc w:val="both"/>
              <w:rPr>
                <w:rFonts w:ascii="Times New Roman" w:hAnsi="Times New Roman" w:eastAsia="Times New Roman" w:cs="Times New Roman"/>
                <w:sz w:val="28"/>
                <w:szCs w:val="28"/>
              </w:rPr>
            </w:pPr>
          </w:p>
          <w:p w14:paraId="7B510F88">
            <w:pPr>
              <w:tabs>
                <w:tab w:val="left" w:pos="1168"/>
              </w:tabs>
              <w:spacing w:after="0" w:line="240" w:lineRule="auto"/>
              <w:jc w:val="both"/>
              <w:rPr>
                <w:rFonts w:ascii="Times New Roman" w:hAnsi="Times New Roman" w:eastAsia="Times New Roman" w:cs="Times New Roman"/>
                <w:sz w:val="24"/>
                <w:szCs w:val="24"/>
              </w:rPr>
            </w:pPr>
          </w:p>
          <w:p w14:paraId="3D974C95">
            <w:pPr>
              <w:tabs>
                <w:tab w:val="left" w:pos="1168"/>
              </w:tabs>
              <w:spacing w:after="0" w:line="240" w:lineRule="auto"/>
              <w:jc w:val="both"/>
              <w:rPr>
                <w:rFonts w:ascii="Times New Roman" w:hAnsi="Times New Roman" w:eastAsia="Times New Roman" w:cs="Times New Roman"/>
                <w:sz w:val="24"/>
                <w:szCs w:val="24"/>
              </w:rPr>
            </w:pPr>
          </w:p>
          <w:p w14:paraId="23858582">
            <w:pPr>
              <w:tabs>
                <w:tab w:val="left" w:pos="1168"/>
              </w:tabs>
              <w:spacing w:after="0" w:line="240" w:lineRule="auto"/>
              <w:jc w:val="both"/>
              <w:rPr>
                <w:rFonts w:ascii="Times New Roman" w:hAnsi="Times New Roman" w:eastAsia="Times New Roman" w:cs="Times New Roman"/>
                <w:sz w:val="24"/>
                <w:szCs w:val="24"/>
              </w:rPr>
            </w:pPr>
          </w:p>
          <w:p w14:paraId="5B73E96A">
            <w:pPr>
              <w:tabs>
                <w:tab w:val="left" w:pos="1168"/>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Повышение уровня самоорганизации педагогов по вопросу непрерывного самообразования</w:t>
            </w:r>
          </w:p>
          <w:p w14:paraId="7F563849">
            <w:pPr>
              <w:tabs>
                <w:tab w:val="left" w:pos="1168"/>
              </w:tabs>
              <w:spacing w:after="0" w:line="240" w:lineRule="auto"/>
              <w:jc w:val="both"/>
              <w:rPr>
                <w:rFonts w:ascii="Times New Roman" w:hAnsi="Times New Roman" w:eastAsia="Times New Roman" w:cs="Times New Roman"/>
                <w:sz w:val="24"/>
                <w:szCs w:val="24"/>
              </w:rPr>
            </w:pPr>
          </w:p>
          <w:p w14:paraId="46610B29">
            <w:pPr>
              <w:tabs>
                <w:tab w:val="left" w:pos="1168"/>
              </w:tabs>
              <w:spacing w:after="0" w:line="240" w:lineRule="auto"/>
              <w:jc w:val="both"/>
              <w:rPr>
                <w:rFonts w:ascii="Times New Roman" w:hAnsi="Times New Roman" w:eastAsia="Times New Roman" w:cs="Times New Roman"/>
                <w:sz w:val="24"/>
                <w:szCs w:val="24"/>
              </w:rPr>
            </w:pPr>
          </w:p>
          <w:p w14:paraId="66934C56">
            <w:pPr>
              <w:tabs>
                <w:tab w:val="left" w:pos="11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Повышение социальной значимости и ценности работы сотрудников </w:t>
            </w:r>
          </w:p>
          <w:p w14:paraId="1AA37867">
            <w:pPr>
              <w:tabs>
                <w:tab w:val="left" w:pos="1168"/>
              </w:tabs>
              <w:spacing w:after="0" w:line="240" w:lineRule="auto"/>
              <w:jc w:val="both"/>
              <w:rPr>
                <w:rFonts w:ascii="Times New Roman" w:hAnsi="Times New Roman" w:cs="Times New Roman"/>
                <w:sz w:val="24"/>
                <w:szCs w:val="24"/>
              </w:rPr>
            </w:pPr>
          </w:p>
          <w:p w14:paraId="6EC6072E">
            <w:pPr>
              <w:tabs>
                <w:tab w:val="left" w:pos="11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Диссеминация опыта</w:t>
            </w:r>
          </w:p>
          <w:p w14:paraId="584AEBA7">
            <w:pPr>
              <w:tabs>
                <w:tab w:val="left" w:pos="1168"/>
              </w:tabs>
              <w:spacing w:after="0" w:line="240" w:lineRule="auto"/>
              <w:jc w:val="both"/>
              <w:rPr>
                <w:rFonts w:ascii="Times New Roman" w:hAnsi="Times New Roman" w:cs="Times New Roman"/>
                <w:sz w:val="24"/>
                <w:szCs w:val="24"/>
              </w:rPr>
            </w:pPr>
          </w:p>
          <w:p w14:paraId="7D8C0818">
            <w:pPr>
              <w:tabs>
                <w:tab w:val="left" w:pos="1168"/>
              </w:tabs>
              <w:spacing w:after="0" w:line="240" w:lineRule="auto"/>
              <w:jc w:val="both"/>
              <w:rPr>
                <w:rFonts w:ascii="Times New Roman" w:hAnsi="Times New Roman" w:cs="Times New Roman"/>
                <w:sz w:val="24"/>
                <w:szCs w:val="24"/>
              </w:rPr>
            </w:pPr>
          </w:p>
          <w:p w14:paraId="12E73EF9">
            <w:pPr>
              <w:tabs>
                <w:tab w:val="left" w:pos="1168"/>
              </w:tabs>
              <w:spacing w:after="0" w:line="240" w:lineRule="auto"/>
              <w:jc w:val="both"/>
              <w:rPr>
                <w:rFonts w:ascii="Times New Roman" w:hAnsi="Times New Roman" w:cs="Times New Roman"/>
                <w:sz w:val="24"/>
                <w:szCs w:val="24"/>
              </w:rPr>
            </w:pPr>
          </w:p>
          <w:p w14:paraId="0F5734B5">
            <w:pPr>
              <w:tabs>
                <w:tab w:val="left" w:pos="1168"/>
              </w:tabs>
              <w:spacing w:after="0" w:line="240" w:lineRule="auto"/>
              <w:jc w:val="both"/>
              <w:rPr>
                <w:rFonts w:ascii="Times New Roman" w:hAnsi="Times New Roman" w:cs="Times New Roman"/>
                <w:sz w:val="24"/>
                <w:szCs w:val="24"/>
              </w:rPr>
            </w:pPr>
          </w:p>
          <w:p w14:paraId="3D97AA74">
            <w:pPr>
              <w:tabs>
                <w:tab w:val="left" w:pos="1168"/>
              </w:tabs>
              <w:spacing w:after="0" w:line="240" w:lineRule="auto"/>
              <w:jc w:val="both"/>
              <w:rPr>
                <w:rFonts w:ascii="Times New Roman" w:hAnsi="Times New Roman" w:cs="Times New Roman"/>
                <w:sz w:val="24"/>
                <w:szCs w:val="24"/>
              </w:rPr>
            </w:pPr>
          </w:p>
          <w:p w14:paraId="67B75190">
            <w:pPr>
              <w:tabs>
                <w:tab w:val="left" w:pos="1168"/>
              </w:tabs>
              <w:spacing w:after="0" w:line="240" w:lineRule="auto"/>
              <w:jc w:val="both"/>
              <w:rPr>
                <w:rFonts w:ascii="Times New Roman" w:hAnsi="Times New Roman" w:cs="Times New Roman"/>
                <w:sz w:val="24"/>
                <w:szCs w:val="24"/>
              </w:rPr>
            </w:pPr>
          </w:p>
          <w:p w14:paraId="4C695BB7">
            <w:pPr>
              <w:tabs>
                <w:tab w:val="left" w:pos="1168"/>
              </w:tabs>
              <w:spacing w:after="0" w:line="240" w:lineRule="auto"/>
              <w:jc w:val="both"/>
              <w:rPr>
                <w:rFonts w:ascii="Times New Roman" w:hAnsi="Times New Roman" w:cs="Times New Roman"/>
                <w:sz w:val="24"/>
                <w:szCs w:val="24"/>
              </w:rPr>
            </w:pPr>
          </w:p>
          <w:p w14:paraId="024C0D40">
            <w:pPr>
              <w:tabs>
                <w:tab w:val="left" w:pos="1168"/>
              </w:tabs>
              <w:spacing w:after="0" w:line="240" w:lineRule="auto"/>
              <w:jc w:val="both"/>
              <w:rPr>
                <w:rFonts w:ascii="Times New Roman" w:hAnsi="Times New Roman" w:cs="Times New Roman"/>
                <w:sz w:val="28"/>
                <w:szCs w:val="28"/>
              </w:rPr>
            </w:pPr>
            <w:r>
              <w:rPr>
                <w:rFonts w:ascii="Times New Roman" w:hAnsi="Times New Roman" w:cs="Times New Roman"/>
                <w:sz w:val="24"/>
                <w:szCs w:val="24"/>
              </w:rPr>
              <w:t>Повышение качества предоставляемых образовательных услуг в соответствии с государственными образовательными стандартами</w:t>
            </w:r>
            <w:r>
              <w:rPr>
                <w:rFonts w:ascii="Times New Roman" w:hAnsi="Times New Roman" w:cs="Times New Roman"/>
                <w:sz w:val="28"/>
                <w:szCs w:val="28"/>
              </w:rPr>
              <w:t>.</w:t>
            </w:r>
          </w:p>
          <w:p w14:paraId="1774CC0A">
            <w:pPr>
              <w:tabs>
                <w:tab w:val="left" w:pos="1168"/>
              </w:tabs>
              <w:spacing w:after="0" w:line="240" w:lineRule="auto"/>
              <w:jc w:val="both"/>
              <w:rPr>
                <w:rFonts w:ascii="Times New Roman" w:hAnsi="Times New Roman" w:cs="Times New Roman"/>
                <w:sz w:val="24"/>
                <w:szCs w:val="24"/>
              </w:rPr>
            </w:pPr>
          </w:p>
        </w:tc>
      </w:tr>
      <w:tr w14:paraId="3AAB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785" w:type="dxa"/>
            <w:gridSpan w:val="5"/>
          </w:tcPr>
          <w:p w14:paraId="2D6096A6">
            <w:pPr>
              <w:tabs>
                <w:tab w:val="left" w:pos="1168"/>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cs="Times New Roman"/>
                <w:b/>
                <w:sz w:val="28"/>
                <w:szCs w:val="28"/>
              </w:rPr>
              <w:t>III этап – контрольно-диагностический</w:t>
            </w:r>
          </w:p>
        </w:tc>
      </w:tr>
      <w:tr w14:paraId="7728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0" w:type="dxa"/>
          </w:tcPr>
          <w:p w14:paraId="41073D45">
            <w:pPr>
              <w:pStyle w:val="19"/>
            </w:pPr>
            <w:r>
              <w:t>16.</w:t>
            </w:r>
          </w:p>
          <w:p w14:paraId="0F83547D">
            <w:pPr>
              <w:pStyle w:val="19"/>
            </w:pPr>
          </w:p>
          <w:p w14:paraId="72AA67BE">
            <w:pPr>
              <w:pStyle w:val="19"/>
            </w:pPr>
          </w:p>
          <w:p w14:paraId="430E5112">
            <w:pPr>
              <w:pStyle w:val="19"/>
            </w:pPr>
          </w:p>
          <w:p w14:paraId="71D9BDBD">
            <w:pPr>
              <w:pStyle w:val="19"/>
            </w:pPr>
          </w:p>
          <w:p w14:paraId="5DD10A28">
            <w:pPr>
              <w:pStyle w:val="19"/>
            </w:pPr>
            <w:r>
              <w:t>17.</w:t>
            </w:r>
          </w:p>
        </w:tc>
        <w:tc>
          <w:tcPr>
            <w:tcW w:w="2441" w:type="dxa"/>
          </w:tcPr>
          <w:p w14:paraId="0E85610C">
            <w:pPr>
              <w:spacing w:after="0" w:line="240" w:lineRule="auto"/>
              <w:ind w:right="13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Размещение информации на сайте о ходе реализации проекта.</w:t>
            </w:r>
          </w:p>
          <w:p w14:paraId="177B76BC">
            <w:pPr>
              <w:tabs>
                <w:tab w:val="left" w:pos="1908"/>
              </w:tabs>
              <w:spacing w:after="0" w:line="240" w:lineRule="auto"/>
              <w:ind w:right="137"/>
              <w:jc w:val="both"/>
              <w:rPr>
                <w:rFonts w:ascii="Times New Roman" w:hAnsi="Times New Roman" w:eastAsia="Times New Roman" w:cs="Times New Roman"/>
                <w:sz w:val="24"/>
                <w:szCs w:val="24"/>
                <w:lang w:eastAsia="ru-RU"/>
              </w:rPr>
            </w:pPr>
            <w:r>
              <w:rPr>
                <w:rFonts w:ascii="Times New Roman" w:hAnsi="Times New Roman" w:cs="Times New Roman"/>
              </w:rPr>
              <w:t xml:space="preserve"> </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 Проведение семинара по обмену опытом с образовательными учреждениями по теме: </w:t>
            </w:r>
            <w:r>
              <w:rPr>
                <w:rFonts w:ascii="Times New Roman" w:hAnsi="Times New Roman" w:eastAsia="Times New Roman" w:cs="Times New Roman"/>
                <w:lang w:eastAsia="ru-RU"/>
              </w:rPr>
              <w:t>«</w:t>
            </w:r>
            <w:r>
              <w:rPr>
                <w:rFonts w:ascii="Times New Roman" w:hAnsi="Times New Roman" w:cs="Times New Roman"/>
              </w:rPr>
              <w:t>Модель развития кадрового потенциала</w:t>
            </w:r>
            <w:r>
              <w:rPr>
                <w:rFonts w:ascii="Times New Roman" w:hAnsi="Times New Roman" w:eastAsia="Times New Roman" w:cs="Times New Roman"/>
                <w:lang w:eastAsia="ru-RU"/>
              </w:rPr>
              <w:t xml:space="preserve"> ».</w:t>
            </w:r>
          </w:p>
        </w:tc>
        <w:tc>
          <w:tcPr>
            <w:tcW w:w="1273" w:type="dxa"/>
          </w:tcPr>
          <w:p w14:paraId="2D47EDE7">
            <w:pPr>
              <w:pStyle w:val="19"/>
              <w:rPr>
                <w:sz w:val="22"/>
                <w:szCs w:val="22"/>
              </w:rPr>
            </w:pPr>
            <w:r>
              <w:rPr>
                <w:sz w:val="22"/>
                <w:szCs w:val="22"/>
              </w:rPr>
              <w:t>Постоянно</w:t>
            </w:r>
          </w:p>
          <w:p w14:paraId="56D88C6A">
            <w:pPr>
              <w:pStyle w:val="19"/>
              <w:rPr>
                <w:sz w:val="22"/>
                <w:szCs w:val="22"/>
              </w:rPr>
            </w:pPr>
          </w:p>
          <w:p w14:paraId="6EDC05F9">
            <w:pPr>
              <w:pStyle w:val="19"/>
              <w:rPr>
                <w:sz w:val="22"/>
                <w:szCs w:val="22"/>
              </w:rPr>
            </w:pPr>
          </w:p>
          <w:p w14:paraId="713517CE">
            <w:pPr>
              <w:pStyle w:val="19"/>
              <w:rPr>
                <w:sz w:val="22"/>
                <w:szCs w:val="22"/>
              </w:rPr>
            </w:pPr>
          </w:p>
          <w:p w14:paraId="5C645831">
            <w:pPr>
              <w:pStyle w:val="19"/>
              <w:rPr>
                <w:sz w:val="22"/>
                <w:szCs w:val="22"/>
              </w:rPr>
            </w:pPr>
          </w:p>
          <w:p w14:paraId="11FDCEF6">
            <w:pPr>
              <w:pStyle w:val="19"/>
              <w:rPr>
                <w:rFonts w:hint="default"/>
                <w:sz w:val="22"/>
                <w:szCs w:val="22"/>
                <w:lang w:val="ru-RU"/>
              </w:rPr>
            </w:pPr>
            <w:r>
              <w:rPr>
                <w:sz w:val="22"/>
                <w:szCs w:val="22"/>
              </w:rPr>
              <w:t xml:space="preserve"> </w:t>
            </w:r>
            <w:r>
              <w:rPr>
                <w:sz w:val="22"/>
                <w:szCs w:val="22"/>
                <w:lang w:val="ru-RU"/>
              </w:rPr>
              <w:t>Ноябрь</w:t>
            </w:r>
            <w:r>
              <w:rPr>
                <w:rFonts w:hint="default"/>
                <w:sz w:val="22"/>
                <w:szCs w:val="22"/>
                <w:lang w:val="ru-RU"/>
              </w:rPr>
              <w:t>,</w:t>
            </w:r>
          </w:p>
          <w:p w14:paraId="42E6F99A">
            <w:pPr>
              <w:pStyle w:val="19"/>
              <w:rPr>
                <w:rFonts w:hint="default"/>
                <w:sz w:val="22"/>
                <w:szCs w:val="22"/>
                <w:lang w:val="ru-RU"/>
              </w:rPr>
            </w:pPr>
            <w:r>
              <w:rPr>
                <w:sz w:val="22"/>
                <w:szCs w:val="22"/>
              </w:rPr>
              <w:t>202</w:t>
            </w:r>
            <w:r>
              <w:rPr>
                <w:rFonts w:hint="default"/>
                <w:sz w:val="22"/>
                <w:szCs w:val="22"/>
                <w:lang w:val="ru-RU"/>
              </w:rPr>
              <w:t>4</w:t>
            </w:r>
          </w:p>
        </w:tc>
        <w:tc>
          <w:tcPr>
            <w:tcW w:w="1843" w:type="dxa"/>
          </w:tcPr>
          <w:p w14:paraId="5B1C1CB7">
            <w:pPr>
              <w:pStyle w:val="19"/>
              <w:tabs>
                <w:tab w:val="left" w:pos="1168"/>
              </w:tabs>
              <w:rPr>
                <w:sz w:val="22"/>
                <w:szCs w:val="22"/>
              </w:rPr>
            </w:pPr>
            <w:r>
              <w:rPr>
                <w:sz w:val="22"/>
                <w:szCs w:val="22"/>
              </w:rPr>
              <w:t xml:space="preserve">Администрация </w:t>
            </w:r>
          </w:p>
          <w:p w14:paraId="67B56B86">
            <w:pPr>
              <w:pStyle w:val="19"/>
              <w:tabs>
                <w:tab w:val="left" w:pos="1168"/>
              </w:tabs>
              <w:rPr>
                <w:sz w:val="22"/>
                <w:szCs w:val="22"/>
              </w:rPr>
            </w:pPr>
          </w:p>
          <w:p w14:paraId="64E1FD62">
            <w:pPr>
              <w:pStyle w:val="19"/>
              <w:tabs>
                <w:tab w:val="left" w:pos="1168"/>
              </w:tabs>
              <w:rPr>
                <w:sz w:val="22"/>
                <w:szCs w:val="22"/>
              </w:rPr>
            </w:pPr>
          </w:p>
          <w:p w14:paraId="2C420B30">
            <w:pPr>
              <w:pStyle w:val="19"/>
              <w:tabs>
                <w:tab w:val="left" w:pos="1168"/>
              </w:tabs>
              <w:rPr>
                <w:sz w:val="22"/>
                <w:szCs w:val="22"/>
              </w:rPr>
            </w:pPr>
          </w:p>
          <w:p w14:paraId="7BC662B6">
            <w:pPr>
              <w:pStyle w:val="19"/>
              <w:tabs>
                <w:tab w:val="left" w:pos="1168"/>
              </w:tabs>
              <w:rPr>
                <w:sz w:val="22"/>
                <w:szCs w:val="22"/>
              </w:rPr>
            </w:pPr>
            <w:r>
              <w:rPr>
                <w:sz w:val="22"/>
                <w:szCs w:val="22"/>
              </w:rPr>
              <w:t>Учителя-предметники, администрация</w:t>
            </w:r>
          </w:p>
        </w:tc>
        <w:tc>
          <w:tcPr>
            <w:tcW w:w="3688" w:type="dxa"/>
          </w:tcPr>
          <w:p w14:paraId="22B17B3F">
            <w:pPr>
              <w:tabs>
                <w:tab w:val="left" w:pos="1168"/>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Пакет методических материалов. </w:t>
            </w:r>
          </w:p>
          <w:p w14:paraId="2D76F0FD">
            <w:pPr>
              <w:tabs>
                <w:tab w:val="left" w:pos="1168"/>
              </w:tabs>
              <w:spacing w:after="0" w:line="240" w:lineRule="auto"/>
              <w:jc w:val="both"/>
              <w:rPr>
                <w:rFonts w:ascii="Times New Roman" w:hAnsi="Times New Roman" w:eastAsia="Times New Roman" w:cs="Times New Roman"/>
                <w:sz w:val="28"/>
                <w:szCs w:val="28"/>
              </w:rPr>
            </w:pPr>
          </w:p>
          <w:p w14:paraId="677B1DBA">
            <w:pPr>
              <w:tabs>
                <w:tab w:val="left" w:pos="1168"/>
              </w:tabs>
              <w:spacing w:after="0" w:line="240" w:lineRule="auto"/>
              <w:jc w:val="both"/>
              <w:rPr>
                <w:rFonts w:ascii="Times New Roman" w:hAnsi="Times New Roman" w:eastAsia="Times New Roman" w:cs="Times New Roman"/>
                <w:sz w:val="28"/>
                <w:szCs w:val="28"/>
              </w:rPr>
            </w:pPr>
          </w:p>
          <w:p w14:paraId="31FB878C">
            <w:pPr>
              <w:tabs>
                <w:tab w:val="left" w:pos="1168"/>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ru-RU"/>
              </w:rPr>
              <w:t>Тиражирование</w:t>
            </w:r>
            <w:r>
              <w:rPr>
                <w:rFonts w:hint="default" w:ascii="Times New Roman" w:hAnsi="Times New Roman" w:eastAsia="Times New Roman" w:cs="Times New Roman"/>
                <w:sz w:val="24"/>
                <w:szCs w:val="24"/>
                <w:lang w:val="ru-RU"/>
              </w:rPr>
              <w:t xml:space="preserve"> </w:t>
            </w:r>
            <w:bookmarkStart w:id="0" w:name="_GoBack"/>
            <w:bookmarkEnd w:id="0"/>
            <w:r>
              <w:rPr>
                <w:rFonts w:ascii="Times New Roman" w:hAnsi="Times New Roman" w:eastAsia="Times New Roman" w:cs="Times New Roman"/>
                <w:sz w:val="24"/>
                <w:szCs w:val="24"/>
              </w:rPr>
              <w:t xml:space="preserve">. </w:t>
            </w:r>
          </w:p>
          <w:p w14:paraId="1F9B815C">
            <w:pPr>
              <w:tabs>
                <w:tab w:val="left" w:pos="1168"/>
              </w:tabs>
              <w:spacing w:after="0" w:line="240" w:lineRule="auto"/>
              <w:jc w:val="both"/>
              <w:rPr>
                <w:rFonts w:ascii="Times New Roman" w:hAnsi="Times New Roman" w:eastAsia="Times New Roman" w:cs="Times New Roman"/>
                <w:sz w:val="24"/>
                <w:szCs w:val="24"/>
              </w:rPr>
            </w:pPr>
          </w:p>
          <w:p w14:paraId="63F1A1F7">
            <w:pPr>
              <w:tabs>
                <w:tab w:val="left" w:pos="1168"/>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Повышение престижа педагогической профессии.</w:t>
            </w:r>
          </w:p>
          <w:p w14:paraId="572F0F45">
            <w:pPr>
              <w:tabs>
                <w:tab w:val="left" w:pos="1168"/>
              </w:tabs>
              <w:spacing w:after="0" w:line="240" w:lineRule="auto"/>
              <w:jc w:val="both"/>
              <w:rPr>
                <w:rFonts w:ascii="Times New Roman" w:hAnsi="Times New Roman" w:eastAsia="Times New Roman" w:cs="Times New Roman"/>
                <w:sz w:val="24"/>
                <w:szCs w:val="24"/>
                <w:lang w:eastAsia="ru-RU"/>
              </w:rPr>
            </w:pPr>
          </w:p>
        </w:tc>
      </w:tr>
      <w:tr w14:paraId="6BA3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0" w:type="dxa"/>
          </w:tcPr>
          <w:p w14:paraId="5C02BA07">
            <w:pPr>
              <w:pStyle w:val="19"/>
              <w:rPr>
                <w:rFonts w:hint="default"/>
                <w:lang w:val="ru-RU"/>
              </w:rPr>
            </w:pPr>
            <w:r>
              <w:rPr>
                <w:rFonts w:hint="default"/>
                <w:lang w:val="ru-RU"/>
              </w:rPr>
              <w:t>18</w:t>
            </w:r>
          </w:p>
        </w:tc>
        <w:tc>
          <w:tcPr>
            <w:tcW w:w="2441" w:type="dxa"/>
          </w:tcPr>
          <w:p w14:paraId="0F982B7B">
            <w:pPr>
              <w:tabs>
                <w:tab w:val="left" w:pos="1908"/>
              </w:tabs>
              <w:spacing w:after="0" w:line="240" w:lineRule="auto"/>
              <w:ind w:right="137"/>
              <w:jc w:val="both"/>
              <w:rPr>
                <w:rFonts w:hint="default" w:ascii="Times New Roman" w:hAnsi="Times New Roman" w:cs="Times New Roman"/>
              </w:rPr>
            </w:pPr>
            <w:r>
              <w:rPr>
                <w:rFonts w:hint="default" w:ascii="Times New Roman" w:hAnsi="Times New Roman" w:cs="Times New Roman"/>
                <w:sz w:val="24"/>
                <w:lang w:val="ru-RU"/>
              </w:rPr>
              <w:t>Анализ реализации мероприятий, определение траектории дальнейшего развития</w:t>
            </w:r>
          </w:p>
        </w:tc>
        <w:tc>
          <w:tcPr>
            <w:tcW w:w="1273" w:type="dxa"/>
          </w:tcPr>
          <w:p w14:paraId="29995C34">
            <w:pPr>
              <w:pStyle w:val="19"/>
              <w:rPr>
                <w:rFonts w:hint="default" w:ascii="Times New Roman" w:hAnsi="Times New Roman" w:cs="Times New Roman"/>
                <w:sz w:val="22"/>
                <w:szCs w:val="22"/>
                <w:lang w:val="ru-RU"/>
              </w:rPr>
            </w:pPr>
            <w:r>
              <w:rPr>
                <w:rFonts w:hint="default" w:ascii="Times New Roman" w:hAnsi="Times New Roman" w:cs="Times New Roman"/>
                <w:sz w:val="22"/>
                <w:szCs w:val="22"/>
                <w:lang w:val="ru-RU"/>
              </w:rPr>
              <w:t>Январь-июнь 2025</w:t>
            </w:r>
          </w:p>
        </w:tc>
        <w:tc>
          <w:tcPr>
            <w:tcW w:w="1843" w:type="dxa"/>
          </w:tcPr>
          <w:p w14:paraId="4F52669C">
            <w:pPr>
              <w:pStyle w:val="19"/>
              <w:tabs>
                <w:tab w:val="left" w:pos="1168"/>
              </w:tabs>
              <w:rPr>
                <w:rFonts w:hint="default" w:ascii="Times New Roman" w:hAnsi="Times New Roman" w:cs="Times New Roman"/>
                <w:sz w:val="22"/>
                <w:szCs w:val="22"/>
              </w:rPr>
            </w:pPr>
            <w:r>
              <w:rPr>
                <w:rFonts w:hint="default" w:ascii="Times New Roman" w:hAnsi="Times New Roman" w:cs="Times New Roman"/>
                <w:sz w:val="22"/>
                <w:szCs w:val="22"/>
              </w:rPr>
              <w:t>Учителя-предметники, администраци</w:t>
            </w:r>
          </w:p>
        </w:tc>
        <w:tc>
          <w:tcPr>
            <w:tcW w:w="3688" w:type="dxa"/>
          </w:tcPr>
          <w:p w14:paraId="507475BD">
            <w:pPr>
              <w:tabs>
                <w:tab w:val="left" w:pos="1168"/>
              </w:tabs>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Распространение</w:t>
            </w:r>
            <w:r>
              <w:rPr>
                <w:rFonts w:hint="default" w:ascii="Times New Roman" w:hAnsi="Times New Roman" w:eastAsia="Times New Roman" w:cs="Times New Roman"/>
                <w:sz w:val="24"/>
                <w:szCs w:val="24"/>
                <w:lang w:val="en-US" w:eastAsia="ru-RU"/>
              </w:rPr>
              <w:t xml:space="preserve"> опыта</w:t>
            </w:r>
          </w:p>
        </w:tc>
      </w:tr>
      <w:tr w14:paraId="3811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0" w:type="dxa"/>
          </w:tcPr>
          <w:p w14:paraId="75A3B040">
            <w:pPr>
              <w:pStyle w:val="19"/>
              <w:rPr>
                <w:rFonts w:hint="default"/>
                <w:lang w:val="ru-RU"/>
              </w:rPr>
            </w:pPr>
            <w:r>
              <w:rPr>
                <w:rFonts w:hint="default"/>
                <w:lang w:val="ru-RU"/>
              </w:rPr>
              <w:t>19</w:t>
            </w:r>
          </w:p>
        </w:tc>
        <w:tc>
          <w:tcPr>
            <w:tcW w:w="2441" w:type="dxa"/>
          </w:tcPr>
          <w:p w14:paraId="7384A34B">
            <w:pPr>
              <w:tabs>
                <w:tab w:val="left" w:pos="1908"/>
              </w:tabs>
              <w:spacing w:after="0" w:line="240" w:lineRule="auto"/>
              <w:ind w:right="137"/>
              <w:jc w:val="both"/>
              <w:rPr>
                <w:rFonts w:hint="default" w:ascii="Times New Roman" w:hAnsi="Times New Roman" w:cs="Times New Roman"/>
                <w:sz w:val="24"/>
                <w:lang w:val="ru-RU"/>
              </w:rPr>
            </w:pPr>
            <w:r>
              <w:rPr>
                <w:rFonts w:hint="default" w:ascii="Times New Roman" w:hAnsi="Times New Roman" w:cs="Times New Roman"/>
                <w:sz w:val="24"/>
              </w:rPr>
              <w:t>Подготовка</w:t>
            </w:r>
            <w:r>
              <w:rPr>
                <w:rFonts w:hint="default" w:ascii="Times New Roman" w:hAnsi="Times New Roman" w:cs="Times New Roman"/>
                <w:sz w:val="24"/>
                <w:lang w:val="ru-RU"/>
              </w:rPr>
              <w:t xml:space="preserve"> </w:t>
            </w:r>
            <w:r>
              <w:rPr>
                <w:rFonts w:hint="default" w:ascii="Times New Roman" w:hAnsi="Times New Roman" w:cs="Times New Roman"/>
                <w:sz w:val="24"/>
              </w:rPr>
              <w:t>отчетнойдокументации</w:t>
            </w:r>
            <w:r>
              <w:rPr>
                <w:rFonts w:hint="default" w:ascii="Times New Roman" w:hAnsi="Times New Roman" w:cs="Times New Roman"/>
                <w:sz w:val="24"/>
                <w:lang w:val="ru-RU"/>
              </w:rPr>
              <w:t>, публикация методических разработок</w:t>
            </w:r>
          </w:p>
        </w:tc>
        <w:tc>
          <w:tcPr>
            <w:tcW w:w="1273" w:type="dxa"/>
          </w:tcPr>
          <w:p w14:paraId="13B1FD20">
            <w:pPr>
              <w:pStyle w:val="19"/>
              <w:rPr>
                <w:rFonts w:hint="default" w:ascii="Times New Roman" w:hAnsi="Times New Roman" w:cs="Times New Roman"/>
                <w:sz w:val="22"/>
                <w:szCs w:val="22"/>
                <w:lang w:val="ru-RU"/>
              </w:rPr>
            </w:pPr>
            <w:r>
              <w:rPr>
                <w:rFonts w:hint="default" w:ascii="Times New Roman" w:hAnsi="Times New Roman" w:cs="Times New Roman"/>
                <w:sz w:val="22"/>
                <w:szCs w:val="22"/>
                <w:lang w:val="ru-RU"/>
              </w:rPr>
              <w:t>Июль-декабрь 2025</w:t>
            </w:r>
          </w:p>
        </w:tc>
        <w:tc>
          <w:tcPr>
            <w:tcW w:w="1843" w:type="dxa"/>
          </w:tcPr>
          <w:p w14:paraId="1633D0C1">
            <w:pPr>
              <w:pStyle w:val="19"/>
              <w:tabs>
                <w:tab w:val="left" w:pos="1168"/>
              </w:tabs>
              <w:rPr>
                <w:rFonts w:hint="default" w:ascii="Times New Roman" w:hAnsi="Times New Roman" w:cs="Times New Roman"/>
                <w:sz w:val="22"/>
                <w:szCs w:val="22"/>
                <w:lang w:val="ru-RU"/>
              </w:rPr>
            </w:pPr>
            <w:r>
              <w:rPr>
                <w:rFonts w:hint="default" w:ascii="Times New Roman" w:hAnsi="Times New Roman" w:cs="Times New Roman"/>
                <w:sz w:val="22"/>
                <w:szCs w:val="22"/>
                <w:lang w:val="ru-RU"/>
              </w:rPr>
              <w:t xml:space="preserve">Администрация </w:t>
            </w:r>
          </w:p>
        </w:tc>
        <w:tc>
          <w:tcPr>
            <w:tcW w:w="3688" w:type="dxa"/>
          </w:tcPr>
          <w:p w14:paraId="5B3434C6">
            <w:pPr>
              <w:tabs>
                <w:tab w:val="left" w:pos="1168"/>
              </w:tabs>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Расппространение</w:t>
            </w:r>
            <w:r>
              <w:rPr>
                <w:rFonts w:hint="default" w:ascii="Times New Roman" w:hAnsi="Times New Roman" w:eastAsia="Times New Roman" w:cs="Times New Roman"/>
                <w:sz w:val="24"/>
                <w:szCs w:val="24"/>
                <w:lang w:val="en-US" w:eastAsia="ru-RU"/>
              </w:rPr>
              <w:t xml:space="preserve"> опыта</w:t>
            </w:r>
          </w:p>
        </w:tc>
      </w:tr>
    </w:tbl>
    <w:p w14:paraId="4C3FB7E4">
      <w:pPr>
        <w:pStyle w:val="19"/>
        <w:rPr>
          <w:b/>
          <w:sz w:val="28"/>
          <w:szCs w:val="28"/>
        </w:rPr>
      </w:pPr>
    </w:p>
    <w:p w14:paraId="2475327A">
      <w:pPr>
        <w:pStyle w:val="19"/>
        <w:ind w:firstLine="567"/>
        <w:jc w:val="right"/>
        <w:rPr>
          <w:b/>
          <w:sz w:val="28"/>
          <w:szCs w:val="28"/>
        </w:rPr>
      </w:pPr>
    </w:p>
    <w:p w14:paraId="389BC804">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5. Обоснование возможности реализации проекта  в соответствии с законодательством об образовании</w:t>
      </w:r>
    </w:p>
    <w:p w14:paraId="568D56A9">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Содержательные и процессуальные характеристики проекта находятся в строгом соответствии действующему законодательству:</w:t>
      </w:r>
    </w:p>
    <w:p w14:paraId="12D87865">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ФЗ «Образовании в Российской Федерации» от 29.12.2012 №273 (с изменениями и дополнениями);</w:t>
      </w:r>
    </w:p>
    <w:p w14:paraId="01CAB6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среднего общего образования (Приказ МОиН от 17.05.2012 № 413 зарегистрирован в Минюсте 07.06.2012 г., рег № 24480 с изменениями и дополнениями от 29 декабря 2014 г., 31 декабря 2015 г., 29 июня 2017 г. 11 декабря 2020 г. );</w:t>
      </w:r>
    </w:p>
    <w:p w14:paraId="39916175">
      <w:pPr>
        <w:spacing w:after="0" w:line="240" w:lineRule="auto"/>
        <w:ind w:firstLine="567"/>
        <w:jc w:val="both"/>
        <w:rPr>
          <w:rFonts w:ascii="Times New Roman" w:hAnsi="Times New Roman" w:eastAsia="Times New Roman" w:cs="Times New Roman"/>
          <w:sz w:val="28"/>
          <w:szCs w:val="28"/>
          <w:lang w:eastAsia="ru-RU"/>
        </w:rPr>
      </w:pPr>
    </w:p>
    <w:p w14:paraId="43B80FC6">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sz w:val="28"/>
          <w:szCs w:val="28"/>
        </w:rPr>
        <w:t>Приказ от 31.05.2021 г. №287 «Об утверждении федерального государственного стандарта основного общего образования» (с изменениями и дополнениями)</w:t>
      </w:r>
    </w:p>
    <w:p w14:paraId="76AD06BC">
      <w:pPr>
        <w:spacing w:after="0" w:line="240" w:lineRule="auto"/>
        <w:jc w:val="both"/>
        <w:rPr>
          <w:rFonts w:ascii="Times New Roman" w:hAnsi="Times New Roman" w:cs="Times New Roman"/>
          <w:sz w:val="28"/>
          <w:szCs w:val="28"/>
        </w:rPr>
      </w:pPr>
    </w:p>
    <w:p w14:paraId="03A3DA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 Решение органа самоуправления  организации на участие в реализации проекта</w:t>
      </w:r>
    </w:p>
    <w:p w14:paraId="43FDC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Педагогического Совета «МБОУ СШ№10 с углубленным изучением отдельных предметов» протокол №1 от 25.08.22 о ходатайстве перед Координационным органам  по вопросам формирования и функционирования инновационной инфраструктуры в сфере образования Липецкой области на получение МБОУ «СШ№10 с углубленным изучением отдельных предметов» г.Ельца  статуса  региональной инновационной  площадки     по теме: «Модель развития кадрового потенциала образовательной организации».</w:t>
      </w:r>
    </w:p>
    <w:p w14:paraId="58AF8670">
      <w:pPr>
        <w:spacing w:after="0" w:line="240" w:lineRule="auto"/>
        <w:ind w:firstLine="709"/>
        <w:jc w:val="both"/>
        <w:rPr>
          <w:rFonts w:ascii="Times New Roman" w:hAnsi="Times New Roman" w:cs="Times New Roman"/>
          <w:sz w:val="28"/>
          <w:szCs w:val="28"/>
        </w:rPr>
      </w:pPr>
    </w:p>
    <w:p w14:paraId="0795E9E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 Предложения по распространению и внедрению результатов проекта в массовую практику</w:t>
      </w:r>
    </w:p>
    <w:p w14:paraId="41E2C72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Распространение опыта осуществляется через:</w:t>
      </w:r>
    </w:p>
    <w:p w14:paraId="1C7D1007">
      <w:pPr>
        <w:pStyle w:val="21"/>
        <w:numPr>
          <w:ilvl w:val="0"/>
          <w:numId w:val="4"/>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Семинары, консультации;</w:t>
      </w:r>
    </w:p>
    <w:p w14:paraId="7B2A08B2">
      <w:pPr>
        <w:pStyle w:val="21"/>
        <w:numPr>
          <w:ilvl w:val="0"/>
          <w:numId w:val="4"/>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Публикации на профессиональных сайтах и изданиях;</w:t>
      </w:r>
    </w:p>
    <w:p w14:paraId="05C9EBB3">
      <w:pPr>
        <w:pStyle w:val="21"/>
        <w:numPr>
          <w:ilvl w:val="0"/>
          <w:numId w:val="4"/>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Размещение информации на школьном сайте и сайте МБОУ «СШ№10 с углубленным изучением отдельных предметов»;</w:t>
      </w:r>
    </w:p>
    <w:p w14:paraId="0322DF62">
      <w:pPr>
        <w:pStyle w:val="21"/>
        <w:numPr>
          <w:ilvl w:val="0"/>
          <w:numId w:val="4"/>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и реализация экономических механизмов развития современной школы, развитие кадровых ресурсов, материально-технической базы и внедрение учебно-методических материалов, соответствующих современному уровню образования;</w:t>
      </w:r>
    </w:p>
    <w:p w14:paraId="390D15E1">
      <w:pPr>
        <w:pStyle w:val="21"/>
        <w:numPr>
          <w:ilvl w:val="0"/>
          <w:numId w:val="4"/>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Сетевые сообщества, сообщества методических объединений, города, региона</w:t>
      </w:r>
    </w:p>
    <w:p w14:paraId="08A38D30">
      <w:pPr>
        <w:pStyle w:val="21"/>
        <w:spacing w:after="0" w:line="240" w:lineRule="auto"/>
        <w:rPr>
          <w:rFonts w:ascii="Times New Roman" w:hAnsi="Times New Roman" w:eastAsia="Times New Roman" w:cs="Times New Roman"/>
          <w:sz w:val="28"/>
          <w:szCs w:val="28"/>
          <w:lang w:eastAsia="ru-RU"/>
        </w:rPr>
      </w:pPr>
    </w:p>
    <w:p w14:paraId="10BCB723">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8. Обоснование устойчивости результатов проекта после окончания его реализации, включая механизмы его ресурсного обеспечения</w:t>
      </w:r>
      <w:r>
        <w:rPr>
          <w:rFonts w:ascii="Times New Roman" w:hAnsi="Times New Roman" w:cs="Times New Roman"/>
          <w:b/>
          <w:bCs/>
          <w:sz w:val="28"/>
          <w:szCs w:val="28"/>
        </w:rPr>
        <w:t xml:space="preserve"> </w:t>
      </w:r>
    </w:p>
    <w:p w14:paraId="5893C850">
      <w:pPr>
        <w:spacing w:after="0" w:line="240" w:lineRule="auto"/>
        <w:ind w:left="33" w:firstLine="53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Результативность проекта осуществляется за счет ресурсов МБОУ «СШ  №10 с углубленным изучением отдельных предметов»: информационного, нормативно-правового, кадрового, материально – технического. Деятельность по реализации проекта осуществляется в рамках действующего законодательства.</w:t>
      </w:r>
    </w:p>
    <w:p w14:paraId="1687DD33">
      <w:pPr>
        <w:pStyle w:val="19"/>
        <w:jc w:val="both"/>
        <w:rPr>
          <w:b/>
          <w:sz w:val="28"/>
          <w:szCs w:val="28"/>
        </w:rPr>
      </w:pPr>
      <w:r>
        <w:rPr>
          <w:b/>
          <w:sz w:val="28"/>
          <w:szCs w:val="28"/>
        </w:rPr>
        <w:t>Ресурсное обеспечение инновационного проекта</w:t>
      </w:r>
    </w:p>
    <w:tbl>
      <w:tblPr>
        <w:tblStyle w:val="1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3682"/>
        <w:gridCol w:w="3969"/>
      </w:tblGrid>
      <w:tr w14:paraId="25A4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Align w:val="center"/>
          </w:tcPr>
          <w:p w14:paraId="5AA214D0">
            <w:pPr>
              <w:pStyle w:val="19"/>
              <w:jc w:val="center"/>
            </w:pPr>
            <w:r>
              <w:t>Ресурс</w:t>
            </w:r>
          </w:p>
        </w:tc>
        <w:tc>
          <w:tcPr>
            <w:tcW w:w="3682" w:type="dxa"/>
            <w:vAlign w:val="center"/>
          </w:tcPr>
          <w:p w14:paraId="084F394B">
            <w:pPr>
              <w:pStyle w:val="19"/>
              <w:jc w:val="center"/>
            </w:pPr>
            <w:r>
              <w:rPr>
                <w:rFonts w:eastAsia="Times New Roman"/>
                <w:b/>
                <w:bCs/>
              </w:rPr>
              <w:t>Наименование ресурса</w:t>
            </w:r>
          </w:p>
        </w:tc>
        <w:tc>
          <w:tcPr>
            <w:tcW w:w="3969" w:type="dxa"/>
            <w:vAlign w:val="center"/>
          </w:tcPr>
          <w:p w14:paraId="7931614F">
            <w:pPr>
              <w:pStyle w:val="19"/>
              <w:jc w:val="center"/>
            </w:pPr>
            <w:r>
              <w:rPr>
                <w:rFonts w:eastAsia="Times New Roman"/>
                <w:b/>
                <w:bCs/>
              </w:rPr>
              <w:t xml:space="preserve">Результат, который </w:t>
            </w:r>
            <w:r>
              <w:rPr>
                <w:rFonts w:eastAsia="Times New Roman"/>
                <w:b/>
                <w:bCs/>
              </w:rPr>
              <w:br w:type="textWrapping"/>
            </w:r>
            <w:r>
              <w:rPr>
                <w:rFonts w:eastAsia="Times New Roman"/>
                <w:b/>
                <w:bCs/>
              </w:rPr>
              <w:t>хотим получить</w:t>
            </w:r>
          </w:p>
        </w:tc>
      </w:tr>
      <w:tr w14:paraId="6E19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restart"/>
          </w:tcPr>
          <w:p w14:paraId="1A1EFEC6">
            <w:pPr>
              <w:pStyle w:val="19"/>
              <w:jc w:val="both"/>
            </w:pPr>
            <w:r>
              <w:t xml:space="preserve">Информационный </w:t>
            </w:r>
          </w:p>
        </w:tc>
        <w:tc>
          <w:tcPr>
            <w:tcW w:w="3682" w:type="dxa"/>
          </w:tcPr>
          <w:p w14:paraId="15E6CE4F">
            <w:pPr>
              <w:pStyle w:val="19"/>
              <w:jc w:val="both"/>
            </w:pPr>
            <w:r>
              <w:rPr>
                <w:rFonts w:eastAsia="Times New Roman"/>
              </w:rPr>
              <w:t>Система информирования педагогов о деятельности инновационного проекта</w:t>
            </w:r>
          </w:p>
        </w:tc>
        <w:tc>
          <w:tcPr>
            <w:tcW w:w="3969" w:type="dxa"/>
          </w:tcPr>
          <w:p w14:paraId="6DBE57BE">
            <w:pPr>
              <w:pStyle w:val="19"/>
              <w:jc w:val="both"/>
            </w:pPr>
            <w:r>
              <w:rPr>
                <w:rFonts w:eastAsia="Times New Roman"/>
              </w:rPr>
              <w:t>Мобильный, грамотный педагогический коллектив</w:t>
            </w:r>
          </w:p>
        </w:tc>
      </w:tr>
      <w:tr w14:paraId="03FA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tcPr>
          <w:p w14:paraId="4C088F14">
            <w:pPr>
              <w:pStyle w:val="19"/>
              <w:jc w:val="both"/>
            </w:pPr>
          </w:p>
        </w:tc>
        <w:tc>
          <w:tcPr>
            <w:tcW w:w="3682" w:type="dxa"/>
          </w:tcPr>
          <w:p w14:paraId="51963C55">
            <w:pPr>
              <w:pStyle w:val="19"/>
              <w:jc w:val="both"/>
            </w:pPr>
            <w:r>
              <w:t>Система информирования педагогической  общественности о деятельности  инновационного проекта</w:t>
            </w:r>
          </w:p>
        </w:tc>
        <w:tc>
          <w:tcPr>
            <w:tcW w:w="3969" w:type="dxa"/>
          </w:tcPr>
          <w:p w14:paraId="21A04781">
            <w:pPr>
              <w:pStyle w:val="19"/>
              <w:jc w:val="both"/>
            </w:pPr>
            <w:r>
              <w:t>Популяризация инновационного опыта</w:t>
            </w:r>
          </w:p>
        </w:tc>
      </w:tr>
      <w:tr w14:paraId="016B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restart"/>
          </w:tcPr>
          <w:p w14:paraId="678FCD6E">
            <w:pPr>
              <w:pStyle w:val="19"/>
              <w:jc w:val="both"/>
            </w:pPr>
            <w:r>
              <w:t xml:space="preserve">Нормативно-правовой </w:t>
            </w:r>
          </w:p>
        </w:tc>
        <w:tc>
          <w:tcPr>
            <w:tcW w:w="3682" w:type="dxa"/>
          </w:tcPr>
          <w:p w14:paraId="41E27E88">
            <w:pPr>
              <w:pStyle w:val="19"/>
              <w:jc w:val="both"/>
            </w:pPr>
            <w:r>
              <w:t>Приведение нормативных документов школы в соответствии с действующим законодательством</w:t>
            </w:r>
          </w:p>
        </w:tc>
        <w:tc>
          <w:tcPr>
            <w:tcW w:w="3969" w:type="dxa"/>
          </w:tcPr>
          <w:p w14:paraId="7E61ED8D">
            <w:pPr>
              <w:pStyle w:val="19"/>
              <w:jc w:val="both"/>
            </w:pPr>
            <w:r>
              <w:t>Должностные инструкции, инструкции по охране труда, локальные акты</w:t>
            </w:r>
          </w:p>
        </w:tc>
      </w:tr>
      <w:tr w14:paraId="6E39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tcPr>
          <w:p w14:paraId="7EAB9E92">
            <w:pPr>
              <w:pStyle w:val="19"/>
              <w:jc w:val="both"/>
            </w:pPr>
          </w:p>
        </w:tc>
        <w:tc>
          <w:tcPr>
            <w:tcW w:w="3682" w:type="dxa"/>
          </w:tcPr>
          <w:p w14:paraId="293D53B0">
            <w:pPr>
              <w:pStyle w:val="19"/>
              <w:jc w:val="both"/>
            </w:pPr>
            <w:r>
              <w:t>Заключение договоров с организациями соискателями проекта</w:t>
            </w:r>
          </w:p>
        </w:tc>
        <w:tc>
          <w:tcPr>
            <w:tcW w:w="3969" w:type="dxa"/>
          </w:tcPr>
          <w:p w14:paraId="04D4FDDC">
            <w:pPr>
              <w:pStyle w:val="19"/>
              <w:jc w:val="both"/>
            </w:pPr>
            <w:r>
              <w:rPr>
                <w:rFonts w:eastAsia="Times New Roman"/>
              </w:rPr>
              <w:t>Создано образовательное пространство, обеспечивающее оптимальное развитие интеллектуальных и творческих способностей обучающихся и педагогов</w:t>
            </w:r>
          </w:p>
        </w:tc>
      </w:tr>
      <w:tr w14:paraId="7475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tcPr>
          <w:p w14:paraId="1017FB42">
            <w:pPr>
              <w:pStyle w:val="19"/>
              <w:jc w:val="both"/>
            </w:pPr>
            <w:r>
              <w:t xml:space="preserve">Кадровый </w:t>
            </w:r>
          </w:p>
        </w:tc>
        <w:tc>
          <w:tcPr>
            <w:tcW w:w="3682" w:type="dxa"/>
          </w:tcPr>
          <w:p w14:paraId="27FC3BAC">
            <w:pPr>
              <w:pStyle w:val="19"/>
              <w:jc w:val="both"/>
            </w:pPr>
            <w:r>
              <w:t>Создание условий для профессионального роста педагогов</w:t>
            </w:r>
          </w:p>
          <w:p w14:paraId="7C7AC8D0">
            <w:pPr>
              <w:pStyle w:val="19"/>
              <w:jc w:val="both"/>
            </w:pPr>
            <w:r>
              <w:t>Создание условий для привлечения молодых специалистов</w:t>
            </w:r>
          </w:p>
        </w:tc>
        <w:tc>
          <w:tcPr>
            <w:tcW w:w="3969" w:type="dxa"/>
          </w:tcPr>
          <w:p w14:paraId="73E32727">
            <w:pPr>
              <w:pStyle w:val="19"/>
              <w:jc w:val="both"/>
              <w:rPr>
                <w:rFonts w:eastAsia="Times New Roman"/>
              </w:rPr>
            </w:pPr>
            <w:r>
              <w:rPr>
                <w:rFonts w:eastAsia="Times New Roman"/>
              </w:rPr>
              <w:t>Повышение уровня профессиональных компетенций педагога</w:t>
            </w:r>
          </w:p>
          <w:p w14:paraId="77C97AFB">
            <w:pPr>
              <w:pStyle w:val="19"/>
              <w:jc w:val="both"/>
              <w:rPr>
                <w:rFonts w:eastAsia="Times New Roman"/>
              </w:rPr>
            </w:pPr>
            <w:r>
              <w:rPr>
                <w:rFonts w:eastAsia="Times New Roman"/>
              </w:rPr>
              <w:t>Современная модель кадрового развития образовательной организации</w:t>
            </w:r>
          </w:p>
        </w:tc>
      </w:tr>
      <w:tr w14:paraId="723B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tcPr>
          <w:p w14:paraId="383A2F3E">
            <w:pPr>
              <w:pStyle w:val="19"/>
              <w:jc w:val="both"/>
            </w:pPr>
            <w:r>
              <w:t xml:space="preserve">Материально-технический </w:t>
            </w:r>
          </w:p>
        </w:tc>
        <w:tc>
          <w:tcPr>
            <w:tcW w:w="3682" w:type="dxa"/>
          </w:tcPr>
          <w:p w14:paraId="0F6D7837">
            <w:pPr>
              <w:pStyle w:val="19"/>
              <w:jc w:val="both"/>
            </w:pPr>
            <w:r>
              <w:t>Привлечение внебюджетных средств</w:t>
            </w:r>
          </w:p>
        </w:tc>
        <w:tc>
          <w:tcPr>
            <w:tcW w:w="3969" w:type="dxa"/>
          </w:tcPr>
          <w:p w14:paraId="57A55D27">
            <w:pPr>
              <w:pStyle w:val="19"/>
              <w:jc w:val="both"/>
              <w:rPr>
                <w:rFonts w:eastAsia="Times New Roman"/>
              </w:rPr>
            </w:pPr>
            <w:r>
              <w:rPr>
                <w:rFonts w:eastAsia="Times New Roman"/>
              </w:rPr>
              <w:t xml:space="preserve">Увеличение заработной платы педагогических работников школы </w:t>
            </w:r>
            <w:r>
              <w:t>Расширение материально- технической базы</w:t>
            </w:r>
          </w:p>
        </w:tc>
      </w:tr>
    </w:tbl>
    <w:p w14:paraId="0061214A">
      <w:pPr>
        <w:spacing w:after="0" w:line="240" w:lineRule="auto"/>
        <w:ind w:left="33" w:firstLine="534"/>
        <w:jc w:val="both"/>
        <w:rPr>
          <w:rFonts w:ascii="Times New Roman" w:hAnsi="Times New Roman" w:eastAsia="Times New Roman" w:cs="Times New Roman"/>
          <w:sz w:val="28"/>
          <w:szCs w:val="28"/>
          <w:lang w:eastAsia="ru-RU"/>
        </w:rPr>
      </w:pPr>
    </w:p>
    <w:p w14:paraId="66D6971F">
      <w:pPr>
        <w:pStyle w:val="21"/>
        <w:autoSpaceDE w:val="0"/>
        <w:autoSpaceDN w:val="0"/>
        <w:adjustRightInd w:val="0"/>
        <w:spacing w:after="0" w:line="240" w:lineRule="auto"/>
        <w:ind w:left="0"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Достижение результатов обеспечивается посредством создания:</w:t>
      </w:r>
    </w:p>
    <w:p w14:paraId="471DCE11">
      <w:pPr>
        <w:pStyle w:val="21"/>
        <w:autoSpaceDE w:val="0"/>
        <w:autoSpaceDN w:val="0"/>
        <w:adjustRightInd w:val="0"/>
        <w:spacing w:after="0" w:line="240" w:lineRule="auto"/>
        <w:ind w:left="0" w:firstLine="567"/>
        <w:jc w:val="both"/>
        <w:rPr>
          <w:rFonts w:ascii="Times New Roman" w:hAnsi="Times New Roman" w:eastAsia="Times New Roman" w:cs="Times New Roman"/>
          <w:sz w:val="28"/>
          <w:szCs w:val="28"/>
          <w:lang w:eastAsia="ru-RU"/>
        </w:rPr>
      </w:pPr>
      <w:r>
        <w:rPr>
          <w:rFonts w:ascii="Times New Roman" w:hAnsi="Times New Roman" w:cs="Times New Roman"/>
          <w:sz w:val="28"/>
          <w:szCs w:val="28"/>
          <w:shd w:val="clear" w:color="auto" w:fill="FFFFFF"/>
        </w:rPr>
        <w:t>- обобщенной модели - развития кадрового потенциала</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диагностического инструментария для многомерной оценки модели эффективной профессиональной деятельности педагогов</w:t>
      </w:r>
      <w:r>
        <w:rPr>
          <w:rFonts w:ascii="Times New Roman" w:hAnsi="Times New Roman" w:eastAsia="Times New Roman" w:cs="Times New Roman"/>
          <w:sz w:val="28"/>
          <w:szCs w:val="28"/>
          <w:lang w:eastAsia="ru-RU"/>
        </w:rPr>
        <w:t xml:space="preserve"> общеобразовательной организации;</w:t>
      </w:r>
    </w:p>
    <w:p w14:paraId="4A70BB8A">
      <w:pPr>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rPr>
        <w:t>повышением ответственности работников за выполнение должностных обязанностей;</w:t>
      </w:r>
    </w:p>
    <w:p w14:paraId="632267BF">
      <w:pPr>
        <w:pStyle w:val="21"/>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совершенствованием системы обучения и повышения квалификации специалистов и управленцев;</w:t>
      </w:r>
    </w:p>
    <w:p w14:paraId="20DBE972">
      <w:pPr>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  - формированием корпоративной культуры организации</w:t>
      </w:r>
    </w:p>
    <w:p w14:paraId="592AF589">
      <w:pPr>
        <w:pStyle w:val="21"/>
        <w:spacing w:after="0" w:line="240" w:lineRule="auto"/>
        <w:ind w:left="393"/>
        <w:jc w:val="both"/>
        <w:rPr>
          <w:rFonts w:ascii="Times New Roman" w:hAnsi="Times New Roman" w:cs="Times New Roman"/>
          <w:sz w:val="28"/>
          <w:szCs w:val="28"/>
        </w:rPr>
      </w:pPr>
      <w:r>
        <w:rPr>
          <w:rFonts w:ascii="Times New Roman" w:hAnsi="Times New Roman" w:cs="Times New Roman"/>
          <w:bCs/>
          <w:sz w:val="28"/>
          <w:szCs w:val="28"/>
        </w:rPr>
        <w:t>Устойчивость результатов проекта</w:t>
      </w:r>
      <w:r>
        <w:rPr>
          <w:rFonts w:ascii="Times New Roman" w:hAnsi="Times New Roman" w:cs="Times New Roman"/>
          <w:b/>
          <w:bCs/>
          <w:sz w:val="28"/>
          <w:szCs w:val="28"/>
        </w:rPr>
        <w:t xml:space="preserve"> </w:t>
      </w:r>
      <w:r>
        <w:rPr>
          <w:rFonts w:ascii="Times New Roman" w:hAnsi="Times New Roman" w:cs="Times New Roman"/>
          <w:sz w:val="28"/>
          <w:szCs w:val="28"/>
        </w:rPr>
        <w:t>обусловлена следующими позициями:</w:t>
      </w:r>
    </w:p>
    <w:p w14:paraId="304277E3">
      <w:pPr>
        <w:pStyle w:val="19"/>
        <w:rPr>
          <w:sz w:val="28"/>
          <w:szCs w:val="28"/>
        </w:rPr>
      </w:pPr>
      <w:r>
        <w:rPr>
          <w:sz w:val="28"/>
          <w:szCs w:val="28"/>
        </w:rPr>
        <w:t>1) уникальность педагогического коллектива, сформированного в процессе инновационной работы;</w:t>
      </w:r>
    </w:p>
    <w:p w14:paraId="2A76BC2A">
      <w:pPr>
        <w:pStyle w:val="19"/>
        <w:rPr>
          <w:sz w:val="28"/>
          <w:szCs w:val="28"/>
        </w:rPr>
      </w:pPr>
      <w:r>
        <w:rPr>
          <w:sz w:val="28"/>
          <w:szCs w:val="28"/>
        </w:rPr>
        <w:t xml:space="preserve">2)  возможность диссеминации положительного педагогического опыта, результатов деятельности в рамках реализации программы, обеспеченная подготовкой пакета нормативных, методических  документов, позволяющих тиражировать материал на территории Липецкой области. </w:t>
      </w:r>
    </w:p>
    <w:p w14:paraId="28BC375E">
      <w:pPr>
        <w:pStyle w:val="19"/>
        <w:jc w:val="both"/>
        <w:rPr>
          <w:b/>
          <w:sz w:val="28"/>
          <w:szCs w:val="28"/>
        </w:rPr>
      </w:pPr>
    </w:p>
    <w:sectPr>
      <w:type w:val="continuous"/>
      <w:pgSz w:w="11906" w:h="16838"/>
      <w:pgMar w:top="851" w:right="850" w:bottom="426"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15698"/>
      <w:docPartObj>
        <w:docPartGallery w:val="AutoText"/>
      </w:docPartObj>
    </w:sdtPr>
    <w:sdtContent>
      <w:p w14:paraId="668071B1">
        <w:pPr>
          <w:pStyle w:val="12"/>
          <w:jc w:val="right"/>
        </w:pPr>
        <w:r>
          <w:fldChar w:fldCharType="begin"/>
        </w:r>
        <w:r>
          <w:instrText xml:space="preserve"> PAGE   \* MERGEFORMAT </w:instrText>
        </w:r>
        <w:r>
          <w:fldChar w:fldCharType="separate"/>
        </w:r>
        <w: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44653"/>
    <w:multiLevelType w:val="multilevel"/>
    <w:tmpl w:val="03144653"/>
    <w:lvl w:ilvl="0" w:tentative="0">
      <w:start w:val="3"/>
      <w:numFmt w:val="decimal"/>
      <w:lvlText w:val="%1."/>
      <w:lvlJc w:val="left"/>
      <w:pPr>
        <w:ind w:left="393" w:hanging="360"/>
      </w:pPr>
      <w:rPr>
        <w:rFonts w:hint="default"/>
      </w:rPr>
    </w:lvl>
    <w:lvl w:ilvl="1" w:tentative="0">
      <w:start w:val="1"/>
      <w:numFmt w:val="lowerLetter"/>
      <w:lvlText w:val="%2."/>
      <w:lvlJc w:val="left"/>
      <w:pPr>
        <w:ind w:left="1113" w:hanging="360"/>
      </w:pPr>
    </w:lvl>
    <w:lvl w:ilvl="2" w:tentative="0">
      <w:start w:val="1"/>
      <w:numFmt w:val="lowerRoman"/>
      <w:lvlText w:val="%3."/>
      <w:lvlJc w:val="right"/>
      <w:pPr>
        <w:ind w:left="1833" w:hanging="180"/>
      </w:pPr>
    </w:lvl>
    <w:lvl w:ilvl="3" w:tentative="0">
      <w:start w:val="1"/>
      <w:numFmt w:val="decimal"/>
      <w:lvlText w:val="%4."/>
      <w:lvlJc w:val="left"/>
      <w:pPr>
        <w:ind w:left="2553" w:hanging="360"/>
      </w:pPr>
    </w:lvl>
    <w:lvl w:ilvl="4" w:tentative="0">
      <w:start w:val="1"/>
      <w:numFmt w:val="lowerLetter"/>
      <w:lvlText w:val="%5."/>
      <w:lvlJc w:val="left"/>
      <w:pPr>
        <w:ind w:left="3273" w:hanging="360"/>
      </w:pPr>
    </w:lvl>
    <w:lvl w:ilvl="5" w:tentative="0">
      <w:start w:val="1"/>
      <w:numFmt w:val="lowerRoman"/>
      <w:lvlText w:val="%6."/>
      <w:lvlJc w:val="right"/>
      <w:pPr>
        <w:ind w:left="3993" w:hanging="180"/>
      </w:pPr>
    </w:lvl>
    <w:lvl w:ilvl="6" w:tentative="0">
      <w:start w:val="1"/>
      <w:numFmt w:val="decimal"/>
      <w:lvlText w:val="%7."/>
      <w:lvlJc w:val="left"/>
      <w:pPr>
        <w:ind w:left="4713" w:hanging="360"/>
      </w:pPr>
    </w:lvl>
    <w:lvl w:ilvl="7" w:tentative="0">
      <w:start w:val="1"/>
      <w:numFmt w:val="lowerLetter"/>
      <w:lvlText w:val="%8."/>
      <w:lvlJc w:val="left"/>
      <w:pPr>
        <w:ind w:left="5433" w:hanging="360"/>
      </w:pPr>
    </w:lvl>
    <w:lvl w:ilvl="8" w:tentative="0">
      <w:start w:val="1"/>
      <w:numFmt w:val="lowerRoman"/>
      <w:lvlText w:val="%9."/>
      <w:lvlJc w:val="right"/>
      <w:pPr>
        <w:ind w:left="6153" w:hanging="180"/>
      </w:pPr>
    </w:lvl>
  </w:abstractNum>
  <w:abstractNum w:abstractNumId="1">
    <w:nsid w:val="44982F97"/>
    <w:multiLevelType w:val="multilevel"/>
    <w:tmpl w:val="44982F97"/>
    <w:lvl w:ilvl="0" w:tentative="0">
      <w:start w:val="1"/>
      <w:numFmt w:val="decimal"/>
      <w:lvlText w:val="%1."/>
      <w:lvlJc w:val="left"/>
      <w:pPr>
        <w:ind w:left="360" w:hanging="360"/>
      </w:pPr>
      <w:rPr>
        <w:rFonts w:hint="default"/>
        <w:i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E480A0C"/>
    <w:multiLevelType w:val="multilevel"/>
    <w:tmpl w:val="6E480A0C"/>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4582A77"/>
    <w:multiLevelType w:val="multilevel"/>
    <w:tmpl w:val="74582A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41"/>
    <w:rsid w:val="00004831"/>
    <w:rsid w:val="000132C0"/>
    <w:rsid w:val="00021EE5"/>
    <w:rsid w:val="0002254C"/>
    <w:rsid w:val="00023A5D"/>
    <w:rsid w:val="000315B0"/>
    <w:rsid w:val="00037296"/>
    <w:rsid w:val="00041909"/>
    <w:rsid w:val="0005339C"/>
    <w:rsid w:val="00056CDF"/>
    <w:rsid w:val="00061E41"/>
    <w:rsid w:val="000719CD"/>
    <w:rsid w:val="00073DA5"/>
    <w:rsid w:val="000769F6"/>
    <w:rsid w:val="00080CA2"/>
    <w:rsid w:val="000833B2"/>
    <w:rsid w:val="000907B6"/>
    <w:rsid w:val="000930FA"/>
    <w:rsid w:val="00093B1A"/>
    <w:rsid w:val="000A2150"/>
    <w:rsid w:val="000A7C17"/>
    <w:rsid w:val="000B3EC5"/>
    <w:rsid w:val="000B7779"/>
    <w:rsid w:val="000D403E"/>
    <w:rsid w:val="000D54BB"/>
    <w:rsid w:val="000E0705"/>
    <w:rsid w:val="000E363D"/>
    <w:rsid w:val="000E40DA"/>
    <w:rsid w:val="000F1519"/>
    <w:rsid w:val="00111996"/>
    <w:rsid w:val="0011334D"/>
    <w:rsid w:val="0011731F"/>
    <w:rsid w:val="001204C3"/>
    <w:rsid w:val="0015223D"/>
    <w:rsid w:val="001560B4"/>
    <w:rsid w:val="00162987"/>
    <w:rsid w:val="0016369F"/>
    <w:rsid w:val="001643A4"/>
    <w:rsid w:val="00166DD4"/>
    <w:rsid w:val="00177EFE"/>
    <w:rsid w:val="0018043D"/>
    <w:rsid w:val="00184B41"/>
    <w:rsid w:val="00187D11"/>
    <w:rsid w:val="00196597"/>
    <w:rsid w:val="001B065C"/>
    <w:rsid w:val="001B508E"/>
    <w:rsid w:val="001B6DB2"/>
    <w:rsid w:val="001C1835"/>
    <w:rsid w:val="001C2558"/>
    <w:rsid w:val="001D61D3"/>
    <w:rsid w:val="001D73AC"/>
    <w:rsid w:val="001D7422"/>
    <w:rsid w:val="001D7CA0"/>
    <w:rsid w:val="00200379"/>
    <w:rsid w:val="00202FB1"/>
    <w:rsid w:val="00203C02"/>
    <w:rsid w:val="00203E63"/>
    <w:rsid w:val="0020522C"/>
    <w:rsid w:val="00205A9F"/>
    <w:rsid w:val="00222D93"/>
    <w:rsid w:val="00224309"/>
    <w:rsid w:val="002314E8"/>
    <w:rsid w:val="00242530"/>
    <w:rsid w:val="002508D0"/>
    <w:rsid w:val="00252CA5"/>
    <w:rsid w:val="00263C0F"/>
    <w:rsid w:val="00264F69"/>
    <w:rsid w:val="002656EB"/>
    <w:rsid w:val="002718C5"/>
    <w:rsid w:val="00276D84"/>
    <w:rsid w:val="00280A4B"/>
    <w:rsid w:val="00291CA0"/>
    <w:rsid w:val="00295E5F"/>
    <w:rsid w:val="002C5928"/>
    <w:rsid w:val="002D604E"/>
    <w:rsid w:val="002D6918"/>
    <w:rsid w:val="002E1A5B"/>
    <w:rsid w:val="002E30B0"/>
    <w:rsid w:val="002E5EC8"/>
    <w:rsid w:val="002F0867"/>
    <w:rsid w:val="00301D81"/>
    <w:rsid w:val="00303782"/>
    <w:rsid w:val="00305F53"/>
    <w:rsid w:val="00315443"/>
    <w:rsid w:val="00317D7D"/>
    <w:rsid w:val="003250D1"/>
    <w:rsid w:val="00326423"/>
    <w:rsid w:val="00330CA4"/>
    <w:rsid w:val="00363E0A"/>
    <w:rsid w:val="00370F4E"/>
    <w:rsid w:val="00373DDF"/>
    <w:rsid w:val="00375140"/>
    <w:rsid w:val="003837B0"/>
    <w:rsid w:val="00383CE9"/>
    <w:rsid w:val="0039283C"/>
    <w:rsid w:val="00396731"/>
    <w:rsid w:val="00397B9D"/>
    <w:rsid w:val="003A1B30"/>
    <w:rsid w:val="003B0BC3"/>
    <w:rsid w:val="003B7CD4"/>
    <w:rsid w:val="003C6D2F"/>
    <w:rsid w:val="003C6FBB"/>
    <w:rsid w:val="003C748D"/>
    <w:rsid w:val="003D123C"/>
    <w:rsid w:val="003D63D7"/>
    <w:rsid w:val="003D655A"/>
    <w:rsid w:val="003E6CE6"/>
    <w:rsid w:val="003F207C"/>
    <w:rsid w:val="00413E2E"/>
    <w:rsid w:val="00420906"/>
    <w:rsid w:val="004335F7"/>
    <w:rsid w:val="004346E4"/>
    <w:rsid w:val="00452FB2"/>
    <w:rsid w:val="00454341"/>
    <w:rsid w:val="00457165"/>
    <w:rsid w:val="004606C1"/>
    <w:rsid w:val="00465E74"/>
    <w:rsid w:val="00471075"/>
    <w:rsid w:val="0047203A"/>
    <w:rsid w:val="00477D6E"/>
    <w:rsid w:val="00487B0D"/>
    <w:rsid w:val="00492DF0"/>
    <w:rsid w:val="00495798"/>
    <w:rsid w:val="004A5555"/>
    <w:rsid w:val="004B00DB"/>
    <w:rsid w:val="004B033E"/>
    <w:rsid w:val="004C0C57"/>
    <w:rsid w:val="004C2315"/>
    <w:rsid w:val="004C2BE9"/>
    <w:rsid w:val="004C2EA0"/>
    <w:rsid w:val="004C75D8"/>
    <w:rsid w:val="004D14FC"/>
    <w:rsid w:val="004D63C1"/>
    <w:rsid w:val="004D74AF"/>
    <w:rsid w:val="004E614E"/>
    <w:rsid w:val="004F0461"/>
    <w:rsid w:val="004F3D28"/>
    <w:rsid w:val="00500809"/>
    <w:rsid w:val="00504049"/>
    <w:rsid w:val="005200E4"/>
    <w:rsid w:val="0053066F"/>
    <w:rsid w:val="00532CF7"/>
    <w:rsid w:val="00533FF4"/>
    <w:rsid w:val="00534F82"/>
    <w:rsid w:val="00535341"/>
    <w:rsid w:val="0054442C"/>
    <w:rsid w:val="00546082"/>
    <w:rsid w:val="0054730A"/>
    <w:rsid w:val="00556D76"/>
    <w:rsid w:val="00567013"/>
    <w:rsid w:val="00571D79"/>
    <w:rsid w:val="00574122"/>
    <w:rsid w:val="00585374"/>
    <w:rsid w:val="005915CA"/>
    <w:rsid w:val="00592FC9"/>
    <w:rsid w:val="0059570B"/>
    <w:rsid w:val="005A446D"/>
    <w:rsid w:val="005A77DB"/>
    <w:rsid w:val="005B5A16"/>
    <w:rsid w:val="005D59CD"/>
    <w:rsid w:val="005E0E34"/>
    <w:rsid w:val="005E50B3"/>
    <w:rsid w:val="005F1326"/>
    <w:rsid w:val="005F1D83"/>
    <w:rsid w:val="0060402F"/>
    <w:rsid w:val="00611DF1"/>
    <w:rsid w:val="00616933"/>
    <w:rsid w:val="00625AFE"/>
    <w:rsid w:val="00626001"/>
    <w:rsid w:val="0063238D"/>
    <w:rsid w:val="00634CC9"/>
    <w:rsid w:val="0063617F"/>
    <w:rsid w:val="006366B1"/>
    <w:rsid w:val="00645612"/>
    <w:rsid w:val="00647022"/>
    <w:rsid w:val="00650120"/>
    <w:rsid w:val="00656E6B"/>
    <w:rsid w:val="00657EA4"/>
    <w:rsid w:val="006678E7"/>
    <w:rsid w:val="00670157"/>
    <w:rsid w:val="00670529"/>
    <w:rsid w:val="00673C89"/>
    <w:rsid w:val="006915D1"/>
    <w:rsid w:val="00693B0C"/>
    <w:rsid w:val="00695386"/>
    <w:rsid w:val="006958B4"/>
    <w:rsid w:val="006964D8"/>
    <w:rsid w:val="00696AC2"/>
    <w:rsid w:val="00697C75"/>
    <w:rsid w:val="006A4B2E"/>
    <w:rsid w:val="006B0164"/>
    <w:rsid w:val="006B2A61"/>
    <w:rsid w:val="006B546F"/>
    <w:rsid w:val="006B5A6C"/>
    <w:rsid w:val="006B6A17"/>
    <w:rsid w:val="006C1F20"/>
    <w:rsid w:val="006C5191"/>
    <w:rsid w:val="006C74CD"/>
    <w:rsid w:val="006D33F7"/>
    <w:rsid w:val="006D409A"/>
    <w:rsid w:val="006D728E"/>
    <w:rsid w:val="006E6EE2"/>
    <w:rsid w:val="006F5E2E"/>
    <w:rsid w:val="006F727A"/>
    <w:rsid w:val="00702516"/>
    <w:rsid w:val="007129BD"/>
    <w:rsid w:val="00721DBE"/>
    <w:rsid w:val="00724998"/>
    <w:rsid w:val="00731D58"/>
    <w:rsid w:val="00762B31"/>
    <w:rsid w:val="007721AA"/>
    <w:rsid w:val="007742A2"/>
    <w:rsid w:val="007750D6"/>
    <w:rsid w:val="007759D9"/>
    <w:rsid w:val="007809B3"/>
    <w:rsid w:val="00786B20"/>
    <w:rsid w:val="007924B8"/>
    <w:rsid w:val="00795D56"/>
    <w:rsid w:val="007B04C8"/>
    <w:rsid w:val="007B353C"/>
    <w:rsid w:val="007B3586"/>
    <w:rsid w:val="007B6A37"/>
    <w:rsid w:val="007C4FA9"/>
    <w:rsid w:val="007C6495"/>
    <w:rsid w:val="007D059C"/>
    <w:rsid w:val="007F2788"/>
    <w:rsid w:val="007F4121"/>
    <w:rsid w:val="007F57FC"/>
    <w:rsid w:val="0081044B"/>
    <w:rsid w:val="00811A31"/>
    <w:rsid w:val="008127F3"/>
    <w:rsid w:val="00822C79"/>
    <w:rsid w:val="0082339A"/>
    <w:rsid w:val="00831669"/>
    <w:rsid w:val="00831F00"/>
    <w:rsid w:val="008324CC"/>
    <w:rsid w:val="00835969"/>
    <w:rsid w:val="0085633F"/>
    <w:rsid w:val="00863A4F"/>
    <w:rsid w:val="00866ED0"/>
    <w:rsid w:val="00875FFC"/>
    <w:rsid w:val="00877546"/>
    <w:rsid w:val="008930BA"/>
    <w:rsid w:val="00894066"/>
    <w:rsid w:val="00894B07"/>
    <w:rsid w:val="008A5D15"/>
    <w:rsid w:val="008C6D20"/>
    <w:rsid w:val="008C6ED7"/>
    <w:rsid w:val="008D27FA"/>
    <w:rsid w:val="008D685C"/>
    <w:rsid w:val="008D7DAE"/>
    <w:rsid w:val="008E0F9B"/>
    <w:rsid w:val="008E2B00"/>
    <w:rsid w:val="008E75B3"/>
    <w:rsid w:val="008F3402"/>
    <w:rsid w:val="008F37FD"/>
    <w:rsid w:val="00905AB1"/>
    <w:rsid w:val="009128B1"/>
    <w:rsid w:val="00924699"/>
    <w:rsid w:val="00925907"/>
    <w:rsid w:val="00931444"/>
    <w:rsid w:val="00935C03"/>
    <w:rsid w:val="00936C5D"/>
    <w:rsid w:val="00946679"/>
    <w:rsid w:val="00952D1E"/>
    <w:rsid w:val="009565CD"/>
    <w:rsid w:val="009649E0"/>
    <w:rsid w:val="009650DA"/>
    <w:rsid w:val="009663DA"/>
    <w:rsid w:val="00967B4C"/>
    <w:rsid w:val="00974CC4"/>
    <w:rsid w:val="00981D1E"/>
    <w:rsid w:val="00982719"/>
    <w:rsid w:val="009A2615"/>
    <w:rsid w:val="009A3396"/>
    <w:rsid w:val="009A5828"/>
    <w:rsid w:val="009B58BB"/>
    <w:rsid w:val="009C6E19"/>
    <w:rsid w:val="009C6FD6"/>
    <w:rsid w:val="009D1FA0"/>
    <w:rsid w:val="00A01C68"/>
    <w:rsid w:val="00A02BC8"/>
    <w:rsid w:val="00A04D33"/>
    <w:rsid w:val="00A068D6"/>
    <w:rsid w:val="00A1136B"/>
    <w:rsid w:val="00A20B8A"/>
    <w:rsid w:val="00A275DF"/>
    <w:rsid w:val="00A30BAC"/>
    <w:rsid w:val="00A31C64"/>
    <w:rsid w:val="00A3262F"/>
    <w:rsid w:val="00A40EA8"/>
    <w:rsid w:val="00A44C13"/>
    <w:rsid w:val="00A73E46"/>
    <w:rsid w:val="00A846FE"/>
    <w:rsid w:val="00A91A0B"/>
    <w:rsid w:val="00A97ABC"/>
    <w:rsid w:val="00AA2746"/>
    <w:rsid w:val="00AA6CFA"/>
    <w:rsid w:val="00AA74B7"/>
    <w:rsid w:val="00AC0FB5"/>
    <w:rsid w:val="00AE05FF"/>
    <w:rsid w:val="00AE113E"/>
    <w:rsid w:val="00AE77CE"/>
    <w:rsid w:val="00AF63DE"/>
    <w:rsid w:val="00B207BA"/>
    <w:rsid w:val="00B212AC"/>
    <w:rsid w:val="00B326CA"/>
    <w:rsid w:val="00B338EE"/>
    <w:rsid w:val="00B417F3"/>
    <w:rsid w:val="00B443AE"/>
    <w:rsid w:val="00B46F38"/>
    <w:rsid w:val="00B51D5C"/>
    <w:rsid w:val="00B549B1"/>
    <w:rsid w:val="00B70269"/>
    <w:rsid w:val="00B729FC"/>
    <w:rsid w:val="00B75B70"/>
    <w:rsid w:val="00B84B63"/>
    <w:rsid w:val="00B85284"/>
    <w:rsid w:val="00B858ED"/>
    <w:rsid w:val="00B9123B"/>
    <w:rsid w:val="00B914A0"/>
    <w:rsid w:val="00B9784C"/>
    <w:rsid w:val="00BA0342"/>
    <w:rsid w:val="00BA212A"/>
    <w:rsid w:val="00BA2A77"/>
    <w:rsid w:val="00BA490E"/>
    <w:rsid w:val="00BA78D8"/>
    <w:rsid w:val="00BB17B8"/>
    <w:rsid w:val="00BB43B9"/>
    <w:rsid w:val="00BC214B"/>
    <w:rsid w:val="00BD67B8"/>
    <w:rsid w:val="00BE0433"/>
    <w:rsid w:val="00BE1B42"/>
    <w:rsid w:val="00BF0A11"/>
    <w:rsid w:val="00C07BA8"/>
    <w:rsid w:val="00C17712"/>
    <w:rsid w:val="00C2063D"/>
    <w:rsid w:val="00C22142"/>
    <w:rsid w:val="00C30ABD"/>
    <w:rsid w:val="00C35562"/>
    <w:rsid w:val="00C51862"/>
    <w:rsid w:val="00C5338D"/>
    <w:rsid w:val="00C54C33"/>
    <w:rsid w:val="00C6019B"/>
    <w:rsid w:val="00C729C4"/>
    <w:rsid w:val="00C743C3"/>
    <w:rsid w:val="00C80BC0"/>
    <w:rsid w:val="00C85EF2"/>
    <w:rsid w:val="00C90647"/>
    <w:rsid w:val="00C9648B"/>
    <w:rsid w:val="00CA4562"/>
    <w:rsid w:val="00CB671F"/>
    <w:rsid w:val="00CC5430"/>
    <w:rsid w:val="00CC7D88"/>
    <w:rsid w:val="00CD2EF7"/>
    <w:rsid w:val="00CE0222"/>
    <w:rsid w:val="00CE23DE"/>
    <w:rsid w:val="00CE4649"/>
    <w:rsid w:val="00CF5C19"/>
    <w:rsid w:val="00CF61A3"/>
    <w:rsid w:val="00CF61FA"/>
    <w:rsid w:val="00CF7C1D"/>
    <w:rsid w:val="00D10280"/>
    <w:rsid w:val="00D13B80"/>
    <w:rsid w:val="00D155AB"/>
    <w:rsid w:val="00D205F6"/>
    <w:rsid w:val="00D342E9"/>
    <w:rsid w:val="00D478A6"/>
    <w:rsid w:val="00D53452"/>
    <w:rsid w:val="00D57E0B"/>
    <w:rsid w:val="00D70906"/>
    <w:rsid w:val="00D74515"/>
    <w:rsid w:val="00D74895"/>
    <w:rsid w:val="00D75399"/>
    <w:rsid w:val="00D841E3"/>
    <w:rsid w:val="00D84EBE"/>
    <w:rsid w:val="00D855F9"/>
    <w:rsid w:val="00D85B27"/>
    <w:rsid w:val="00D874ED"/>
    <w:rsid w:val="00D90CDB"/>
    <w:rsid w:val="00DA66DE"/>
    <w:rsid w:val="00DB1CCA"/>
    <w:rsid w:val="00DB302B"/>
    <w:rsid w:val="00DD0778"/>
    <w:rsid w:val="00DD3706"/>
    <w:rsid w:val="00DD448E"/>
    <w:rsid w:val="00DD7062"/>
    <w:rsid w:val="00DD7186"/>
    <w:rsid w:val="00DE17D0"/>
    <w:rsid w:val="00E07DA0"/>
    <w:rsid w:val="00E14E93"/>
    <w:rsid w:val="00E177A2"/>
    <w:rsid w:val="00E245EF"/>
    <w:rsid w:val="00E3358A"/>
    <w:rsid w:val="00E36089"/>
    <w:rsid w:val="00E36355"/>
    <w:rsid w:val="00E42892"/>
    <w:rsid w:val="00E434D6"/>
    <w:rsid w:val="00E531A9"/>
    <w:rsid w:val="00E56409"/>
    <w:rsid w:val="00E57540"/>
    <w:rsid w:val="00E64E5D"/>
    <w:rsid w:val="00E709B7"/>
    <w:rsid w:val="00E70FD2"/>
    <w:rsid w:val="00E7512D"/>
    <w:rsid w:val="00E76477"/>
    <w:rsid w:val="00E76DA3"/>
    <w:rsid w:val="00E83D28"/>
    <w:rsid w:val="00E84B7E"/>
    <w:rsid w:val="00E8652F"/>
    <w:rsid w:val="00E9079F"/>
    <w:rsid w:val="00E92BB4"/>
    <w:rsid w:val="00E95E26"/>
    <w:rsid w:val="00EA0C93"/>
    <w:rsid w:val="00EA18DB"/>
    <w:rsid w:val="00EA74ED"/>
    <w:rsid w:val="00EA7CCE"/>
    <w:rsid w:val="00EC53E6"/>
    <w:rsid w:val="00EC7B68"/>
    <w:rsid w:val="00ED1926"/>
    <w:rsid w:val="00EE4832"/>
    <w:rsid w:val="00EF37CA"/>
    <w:rsid w:val="00EF5F0E"/>
    <w:rsid w:val="00F07AB1"/>
    <w:rsid w:val="00F15FAE"/>
    <w:rsid w:val="00F17DD7"/>
    <w:rsid w:val="00F2040D"/>
    <w:rsid w:val="00F25683"/>
    <w:rsid w:val="00F329EB"/>
    <w:rsid w:val="00F34543"/>
    <w:rsid w:val="00F36754"/>
    <w:rsid w:val="00F51B27"/>
    <w:rsid w:val="00F563CA"/>
    <w:rsid w:val="00F56E21"/>
    <w:rsid w:val="00F7025D"/>
    <w:rsid w:val="00F7610B"/>
    <w:rsid w:val="00F76D6D"/>
    <w:rsid w:val="00F804BA"/>
    <w:rsid w:val="00F81D8A"/>
    <w:rsid w:val="00F917FA"/>
    <w:rsid w:val="00F935E2"/>
    <w:rsid w:val="00FA282B"/>
    <w:rsid w:val="00FA67CD"/>
    <w:rsid w:val="00FA779B"/>
    <w:rsid w:val="00FB0E5F"/>
    <w:rsid w:val="00FC3D27"/>
    <w:rsid w:val="00FC3E8E"/>
    <w:rsid w:val="00FD5E80"/>
    <w:rsid w:val="00FE0119"/>
    <w:rsid w:val="00FE3335"/>
    <w:rsid w:val="00FF2718"/>
    <w:rsid w:val="745436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ocked="1"/>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Calibri"/>
      <w:sz w:val="22"/>
      <w:szCs w:val="22"/>
      <w:lang w:val="ru-RU" w:eastAsia="en-US" w:bidi="ar-SA"/>
    </w:rPr>
  </w:style>
  <w:style w:type="paragraph" w:styleId="2">
    <w:name w:val="heading 1"/>
    <w:basedOn w:val="1"/>
    <w:next w:val="1"/>
    <w:link w:val="15"/>
    <w:qFormat/>
    <w:uiPriority w:val="99"/>
    <w:pPr>
      <w:keepNext/>
      <w:keepLines/>
      <w:spacing w:before="480" w:after="0"/>
      <w:outlineLvl w:val="0"/>
    </w:pPr>
    <w:rPr>
      <w:rFonts w:ascii="Cambria" w:hAnsi="Cambria" w:cs="Cambria"/>
      <w:b/>
      <w:bCs/>
      <w:color w:val="365F91"/>
      <w:sz w:val="28"/>
      <w:szCs w:val="28"/>
      <w:lang w:eastAsia="ru-RU"/>
    </w:rPr>
  </w:style>
  <w:style w:type="paragraph" w:styleId="3">
    <w:name w:val="heading 2"/>
    <w:basedOn w:val="1"/>
    <w:next w:val="1"/>
    <w:link w:val="16"/>
    <w:qFormat/>
    <w:uiPriority w:val="99"/>
    <w:pPr>
      <w:keepNext/>
      <w:keepLines/>
      <w:spacing w:before="200" w:after="0"/>
      <w:outlineLvl w:val="1"/>
    </w:pPr>
    <w:rPr>
      <w:rFonts w:ascii="Cambria" w:hAnsi="Cambria" w:cs="Cambria"/>
      <w:b/>
      <w:bCs/>
      <w:color w:val="4F81BD"/>
      <w:sz w:val="26"/>
      <w:szCs w:val="26"/>
      <w:lang w:eastAsia="ru-RU"/>
    </w:rPr>
  </w:style>
  <w:style w:type="paragraph" w:styleId="4">
    <w:name w:val="heading 3"/>
    <w:basedOn w:val="1"/>
    <w:next w:val="1"/>
    <w:link w:val="17"/>
    <w:unhideWhenUsed/>
    <w:qFormat/>
    <w:uiPriority w:val="0"/>
    <w:pPr>
      <w:keepNext/>
      <w:spacing w:before="240" w:after="60"/>
      <w:outlineLvl w:val="2"/>
    </w:pPr>
    <w:rPr>
      <w:rFonts w:asciiTheme="majorHAnsi" w:hAnsiTheme="majorHAnsi" w:eastAsiaTheme="majorEastAsia" w:cstheme="majorBidi"/>
      <w:b/>
      <w:bCs/>
      <w:sz w:val="26"/>
      <w:szCs w:val="26"/>
    </w:rPr>
  </w:style>
  <w:style w:type="paragraph" w:styleId="5">
    <w:name w:val="heading 4"/>
    <w:basedOn w:val="1"/>
    <w:next w:val="1"/>
    <w:link w:val="18"/>
    <w:unhideWhenUsed/>
    <w:qFormat/>
    <w:uiPriority w:val="0"/>
    <w:pPr>
      <w:keepNext/>
      <w:spacing w:before="240" w:after="60"/>
      <w:outlineLvl w:val="3"/>
    </w:pPr>
    <w:rPr>
      <w:rFonts w:asciiTheme="minorHAnsi" w:hAnsiTheme="minorHAnsi" w:eastAsiaTheme="minorEastAsia" w:cstheme="minorBidi"/>
      <w:b/>
      <w:bCs/>
      <w:sz w:val="28"/>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0"/>
    <w:rPr>
      <w:i/>
      <w:iCs/>
    </w:rPr>
  </w:style>
  <w:style w:type="character" w:styleId="9">
    <w:name w:val="Hyperlink"/>
    <w:basedOn w:val="6"/>
    <w:qFormat/>
    <w:uiPriority w:val="0"/>
    <w:rPr>
      <w:color w:val="0000FF"/>
      <w:u w:val="single"/>
    </w:rPr>
  </w:style>
  <w:style w:type="character" w:styleId="10">
    <w:name w:val="Strong"/>
    <w:basedOn w:val="6"/>
    <w:qFormat/>
    <w:locked/>
    <w:uiPriority w:val="22"/>
    <w:rPr>
      <w:b/>
      <w:bCs/>
    </w:rPr>
  </w:style>
  <w:style w:type="paragraph" w:styleId="11">
    <w:name w:val="header"/>
    <w:basedOn w:val="1"/>
    <w:link w:val="22"/>
    <w:semiHidden/>
    <w:unhideWhenUsed/>
    <w:qFormat/>
    <w:uiPriority w:val="99"/>
    <w:pPr>
      <w:tabs>
        <w:tab w:val="center" w:pos="4677"/>
        <w:tab w:val="right" w:pos="9355"/>
      </w:tabs>
      <w:spacing w:after="0" w:line="240" w:lineRule="auto"/>
    </w:pPr>
  </w:style>
  <w:style w:type="paragraph" w:styleId="12">
    <w:name w:val="footer"/>
    <w:basedOn w:val="1"/>
    <w:link w:val="23"/>
    <w:unhideWhenUsed/>
    <w:qFormat/>
    <w:uiPriority w:val="99"/>
    <w:pPr>
      <w:tabs>
        <w:tab w:val="center" w:pos="4677"/>
        <w:tab w:val="right" w:pos="9355"/>
      </w:tabs>
      <w:spacing w:after="0" w:line="240" w:lineRule="auto"/>
    </w:p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4">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Заголовок 1 Знак"/>
    <w:basedOn w:val="6"/>
    <w:link w:val="2"/>
    <w:qFormat/>
    <w:uiPriority w:val="99"/>
    <w:rPr>
      <w:rFonts w:ascii="Cambria" w:hAnsi="Cambria" w:cs="Cambria"/>
      <w:b/>
      <w:bCs/>
      <w:color w:val="365F91"/>
      <w:sz w:val="28"/>
      <w:szCs w:val="28"/>
    </w:rPr>
  </w:style>
  <w:style w:type="character" w:customStyle="1" w:styleId="16">
    <w:name w:val="Заголовок 2 Знак"/>
    <w:basedOn w:val="6"/>
    <w:link w:val="3"/>
    <w:qFormat/>
    <w:uiPriority w:val="99"/>
    <w:rPr>
      <w:rFonts w:ascii="Cambria" w:hAnsi="Cambria" w:cs="Cambria"/>
      <w:b/>
      <w:bCs/>
      <w:color w:val="4F81BD"/>
      <w:sz w:val="26"/>
      <w:szCs w:val="26"/>
    </w:rPr>
  </w:style>
  <w:style w:type="character" w:customStyle="1" w:styleId="17">
    <w:name w:val="Заголовок 3 Знак"/>
    <w:basedOn w:val="6"/>
    <w:link w:val="4"/>
    <w:qFormat/>
    <w:uiPriority w:val="0"/>
    <w:rPr>
      <w:rFonts w:asciiTheme="majorHAnsi" w:hAnsiTheme="majorHAnsi" w:eastAsiaTheme="majorEastAsia" w:cstheme="majorBidi"/>
      <w:b/>
      <w:bCs/>
      <w:sz w:val="26"/>
      <w:szCs w:val="26"/>
      <w:lang w:eastAsia="en-US"/>
    </w:rPr>
  </w:style>
  <w:style w:type="character" w:customStyle="1" w:styleId="18">
    <w:name w:val="Заголовок 4 Знак"/>
    <w:basedOn w:val="6"/>
    <w:link w:val="5"/>
    <w:uiPriority w:val="0"/>
    <w:rPr>
      <w:rFonts w:asciiTheme="minorHAnsi" w:hAnsiTheme="minorHAnsi" w:eastAsiaTheme="minorEastAsia" w:cstheme="minorBidi"/>
      <w:b/>
      <w:bCs/>
      <w:sz w:val="28"/>
      <w:szCs w:val="28"/>
      <w:lang w:eastAsia="en-US"/>
    </w:rPr>
  </w:style>
  <w:style w:type="paragraph" w:customStyle="1" w:styleId="19">
    <w:name w:val="Default"/>
    <w:qFormat/>
    <w:uiPriority w:val="0"/>
    <w:pPr>
      <w:autoSpaceDE w:val="0"/>
      <w:autoSpaceDN w:val="0"/>
      <w:adjustRightInd w:val="0"/>
    </w:pPr>
    <w:rPr>
      <w:rFonts w:ascii="Times New Roman" w:hAnsi="Times New Roman" w:eastAsia="Calibri" w:cs="Times New Roman"/>
      <w:color w:val="000000"/>
      <w:sz w:val="24"/>
      <w:szCs w:val="24"/>
      <w:lang w:val="ru-RU" w:eastAsia="ru-RU" w:bidi="ar-SA"/>
    </w:rPr>
  </w:style>
  <w:style w:type="paragraph" w:customStyle="1" w:styleId="20">
    <w:name w:val="defaul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21">
    <w:name w:val="List Paragraph"/>
    <w:basedOn w:val="1"/>
    <w:link w:val="30"/>
    <w:qFormat/>
    <w:uiPriority w:val="34"/>
    <w:pPr>
      <w:ind w:left="720"/>
      <w:contextualSpacing/>
    </w:pPr>
  </w:style>
  <w:style w:type="character" w:customStyle="1" w:styleId="22">
    <w:name w:val="Верхний колонтитул Знак"/>
    <w:basedOn w:val="6"/>
    <w:link w:val="11"/>
    <w:semiHidden/>
    <w:qFormat/>
    <w:uiPriority w:val="99"/>
    <w:rPr>
      <w:rFonts w:cs="Calibri"/>
      <w:lang w:eastAsia="en-US"/>
    </w:rPr>
  </w:style>
  <w:style w:type="character" w:customStyle="1" w:styleId="23">
    <w:name w:val="Нижний колонтитул Знак"/>
    <w:basedOn w:val="6"/>
    <w:link w:val="12"/>
    <w:uiPriority w:val="99"/>
    <w:rPr>
      <w:rFonts w:cs="Calibri"/>
      <w:lang w:eastAsia="en-US"/>
    </w:rPr>
  </w:style>
  <w:style w:type="paragraph" w:customStyle="1" w:styleId="24">
    <w:name w:val="p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5">
    <w:name w:val="s1"/>
    <w:basedOn w:val="6"/>
    <w:qFormat/>
    <w:uiPriority w:val="0"/>
  </w:style>
  <w:style w:type="character" w:customStyle="1" w:styleId="26">
    <w:name w:val="apple-converted-space"/>
    <w:basedOn w:val="6"/>
    <w:qFormat/>
    <w:uiPriority w:val="0"/>
  </w:style>
  <w:style w:type="character" w:customStyle="1" w:styleId="27">
    <w:name w:val="Гипертекстовая ссылка"/>
    <w:basedOn w:val="6"/>
    <w:qFormat/>
    <w:uiPriority w:val="99"/>
    <w:rPr>
      <w:rFonts w:cs="Times New Roman"/>
      <w:color w:val="106BBE"/>
    </w:rPr>
  </w:style>
  <w:style w:type="paragraph" w:customStyle="1" w:styleId="28">
    <w:name w:val="Нормальный (таблица)"/>
    <w:basedOn w:val="1"/>
    <w:next w:val="1"/>
    <w:qFormat/>
    <w:uiPriority w:val="99"/>
    <w:pPr>
      <w:widowControl w:val="0"/>
      <w:autoSpaceDE w:val="0"/>
      <w:autoSpaceDN w:val="0"/>
      <w:adjustRightInd w:val="0"/>
      <w:spacing w:after="0" w:line="240" w:lineRule="auto"/>
      <w:jc w:val="both"/>
    </w:pPr>
    <w:rPr>
      <w:rFonts w:ascii="Arial" w:hAnsi="Arial" w:cs="Arial" w:eastAsiaTheme="minorEastAsia"/>
      <w:sz w:val="24"/>
      <w:szCs w:val="24"/>
      <w:lang w:eastAsia="ru-RU"/>
    </w:rPr>
  </w:style>
  <w:style w:type="paragraph" w:customStyle="1" w:styleId="29">
    <w:name w:val="Прижатый влево"/>
    <w:basedOn w:val="1"/>
    <w:next w:val="1"/>
    <w:qFormat/>
    <w:uiPriority w:val="99"/>
    <w:pPr>
      <w:widowControl w:val="0"/>
      <w:autoSpaceDE w:val="0"/>
      <w:autoSpaceDN w:val="0"/>
      <w:adjustRightInd w:val="0"/>
      <w:spacing w:after="0" w:line="240" w:lineRule="auto"/>
    </w:pPr>
    <w:rPr>
      <w:rFonts w:ascii="Arial" w:hAnsi="Arial" w:cs="Arial" w:eastAsiaTheme="minorEastAsia"/>
      <w:sz w:val="24"/>
      <w:szCs w:val="24"/>
      <w:lang w:eastAsia="ru-RU"/>
    </w:rPr>
  </w:style>
  <w:style w:type="character" w:customStyle="1" w:styleId="30">
    <w:name w:val="Абзац списка Знак"/>
    <w:link w:val="21"/>
    <w:qFormat/>
    <w:locked/>
    <w:uiPriority w:val="34"/>
    <w:rPr>
      <w:rFonts w:cs="Calibri"/>
      <w:lang w:eastAsia="en-US"/>
    </w:rPr>
  </w:style>
  <w:style w:type="character" w:customStyle="1" w:styleId="31">
    <w:name w:val="markedcontent"/>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9E3FA-81CA-4301-BECF-513B1FEB5FC1}">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20</Pages>
  <Words>5866</Words>
  <Characters>33437</Characters>
  <Lines>278</Lines>
  <Paragraphs>78</Paragraphs>
  <TotalTime>3</TotalTime>
  <ScaleCrop>false</ScaleCrop>
  <LinksUpToDate>false</LinksUpToDate>
  <CharactersWithSpaces>39225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2022-10-14T13:56:00Z</dcterms:created>
  <dc:creator>User</dc:creator>
  <cp:lastModifiedBy>user</cp:lastModifiedBy>
  <cp:lastPrinted>2022-10-14T11:18:00Z</cp:lastPrinted>
  <dcterms:modified xsi:type="dcterms:W3CDTF">2024-12-17T11:03:55Z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E1C24548CE27407EBBFE881EB533D2B0_13</vt:lpwstr>
  </property>
</Properties>
</file>