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DD" w:rsidRPr="00321425" w:rsidRDefault="00DE3F53" w:rsidP="001A26D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1A26DD" w:rsidRPr="00321425">
        <w:rPr>
          <w:b/>
          <w:sz w:val="28"/>
          <w:szCs w:val="28"/>
        </w:rPr>
        <w:t>езультаты освоения курса внеурочной деятельности</w:t>
      </w:r>
    </w:p>
    <w:p w:rsidR="001A26DD" w:rsidRPr="009B537E" w:rsidRDefault="001A26DD" w:rsidP="001A26DD">
      <w:pPr>
        <w:pStyle w:val="a3"/>
        <w:rPr>
          <w:sz w:val="28"/>
          <w:szCs w:val="28"/>
        </w:rPr>
      </w:pPr>
      <w:r w:rsidRPr="009B537E">
        <w:rPr>
          <w:sz w:val="28"/>
          <w:szCs w:val="28"/>
        </w:rPr>
        <w:t xml:space="preserve">В процессе обученияу </w:t>
      </w:r>
      <w:proofErr w:type="gramStart"/>
      <w:r w:rsidRPr="009B537E">
        <w:rPr>
          <w:sz w:val="28"/>
          <w:szCs w:val="28"/>
        </w:rPr>
        <w:t>обучающихся</w:t>
      </w:r>
      <w:proofErr w:type="gramEnd"/>
      <w:r w:rsidRPr="009B537E">
        <w:rPr>
          <w:sz w:val="28"/>
          <w:szCs w:val="28"/>
        </w:rPr>
        <w:t xml:space="preserve"> формируются познавательные, личностные, регулятивные, коммуникативные универсальные учебные действия.</w:t>
      </w:r>
    </w:p>
    <w:p w:rsidR="001A26DD" w:rsidRPr="009B537E" w:rsidRDefault="001A26DD" w:rsidP="001A26DD">
      <w:pPr>
        <w:pStyle w:val="a3"/>
        <w:ind w:left="360"/>
        <w:rPr>
          <w:sz w:val="28"/>
          <w:szCs w:val="28"/>
        </w:rPr>
      </w:pPr>
      <w:r w:rsidRPr="009B537E">
        <w:rPr>
          <w:sz w:val="28"/>
          <w:szCs w:val="28"/>
          <w:u w:val="single"/>
        </w:rPr>
        <w:t>Личностными результатами</w:t>
      </w:r>
      <w:r>
        <w:rPr>
          <w:sz w:val="28"/>
          <w:szCs w:val="28"/>
        </w:rPr>
        <w:t>освоения курса</w:t>
      </w:r>
      <w:r w:rsidRPr="009B537E">
        <w:rPr>
          <w:sz w:val="28"/>
          <w:szCs w:val="28"/>
        </w:rPr>
        <w:t xml:space="preserve"> внеурочной деятельности является формирование следующих компетенций:</w:t>
      </w:r>
    </w:p>
    <w:p w:rsidR="001A26DD" w:rsidRPr="009B537E" w:rsidRDefault="001A26DD" w:rsidP="001A26DD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9B537E">
        <w:rPr>
          <w:sz w:val="28"/>
          <w:szCs w:val="28"/>
        </w:rPr>
        <w:t>пределять и высказывать под руководством учителя самые простые и общие для всех людей правила поведения при с</w:t>
      </w:r>
      <w:r>
        <w:rPr>
          <w:sz w:val="28"/>
          <w:szCs w:val="28"/>
        </w:rPr>
        <w:t>отрудничестве (этические нормы)</w:t>
      </w:r>
    </w:p>
    <w:p w:rsidR="001A26DD" w:rsidRPr="009B537E" w:rsidRDefault="001A26DD" w:rsidP="001A26DD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9B537E">
        <w:rPr>
          <w:sz w:val="28"/>
          <w:szCs w:val="28"/>
        </w:rPr>
        <w:t xml:space="preserve">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</w:t>
      </w:r>
    </w:p>
    <w:p w:rsidR="001A26DD" w:rsidRPr="009B537E" w:rsidRDefault="001A26DD" w:rsidP="001A26DD">
      <w:pPr>
        <w:pStyle w:val="a3"/>
        <w:ind w:left="360"/>
        <w:rPr>
          <w:sz w:val="28"/>
          <w:szCs w:val="28"/>
        </w:rPr>
      </w:pPr>
      <w:r w:rsidRPr="009B537E">
        <w:rPr>
          <w:sz w:val="28"/>
          <w:szCs w:val="28"/>
          <w:u w:val="single"/>
        </w:rPr>
        <w:t>Метапредметными результатами</w:t>
      </w:r>
      <w:r>
        <w:rPr>
          <w:sz w:val="28"/>
          <w:szCs w:val="28"/>
        </w:rPr>
        <w:t xml:space="preserve">освоения курса </w:t>
      </w:r>
      <w:r w:rsidRPr="009B537E">
        <w:rPr>
          <w:sz w:val="28"/>
          <w:szCs w:val="28"/>
        </w:rPr>
        <w:t>внеурочной деятельности является формирование следующих универсальных учебных действий (УУД):</w:t>
      </w:r>
    </w:p>
    <w:p w:rsidR="001A26DD" w:rsidRPr="009B537E" w:rsidRDefault="001A26DD" w:rsidP="001A26DD">
      <w:pPr>
        <w:pStyle w:val="a3"/>
        <w:ind w:left="720"/>
        <w:rPr>
          <w:sz w:val="28"/>
          <w:szCs w:val="28"/>
          <w:u w:val="single"/>
        </w:rPr>
      </w:pPr>
      <w:r w:rsidRPr="009B537E">
        <w:rPr>
          <w:sz w:val="28"/>
          <w:szCs w:val="28"/>
          <w:u w:val="single"/>
        </w:rPr>
        <w:t>Регулятивные УУД:</w:t>
      </w:r>
    </w:p>
    <w:p w:rsidR="001A26DD" w:rsidRPr="009B537E" w:rsidRDefault="001A26DD" w:rsidP="001A26DD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9B537E">
        <w:rPr>
          <w:sz w:val="28"/>
          <w:szCs w:val="28"/>
        </w:rPr>
        <w:t>пределять и формулировать цель деятельност</w:t>
      </w:r>
      <w:r>
        <w:rPr>
          <w:sz w:val="28"/>
          <w:szCs w:val="28"/>
        </w:rPr>
        <w:t>и на занятиях с помощью учителя</w:t>
      </w:r>
    </w:p>
    <w:p w:rsidR="001A26DD" w:rsidRPr="009B537E" w:rsidRDefault="001A26DD" w:rsidP="001A26DD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9B537E">
        <w:rPr>
          <w:sz w:val="28"/>
          <w:szCs w:val="28"/>
        </w:rPr>
        <w:t>роговаривать последо</w:t>
      </w:r>
      <w:r>
        <w:rPr>
          <w:sz w:val="28"/>
          <w:szCs w:val="28"/>
        </w:rPr>
        <w:t>вательность действий на занятии</w:t>
      </w:r>
    </w:p>
    <w:p w:rsidR="001A26DD" w:rsidRPr="009B537E" w:rsidRDefault="001A26DD" w:rsidP="001A26DD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Pr="009B537E">
        <w:rPr>
          <w:sz w:val="28"/>
          <w:szCs w:val="28"/>
        </w:rPr>
        <w:t xml:space="preserve">чить высказыватьсвоё предположение (версию), учить работать </w:t>
      </w:r>
      <w:r>
        <w:rPr>
          <w:sz w:val="28"/>
          <w:szCs w:val="28"/>
        </w:rPr>
        <w:t>по предложенному учителем плану (средством формирования этих действий служит технология проблемного диалога на этапе знакомства с новым явлением)</w:t>
      </w:r>
    </w:p>
    <w:p w:rsidR="001A26DD" w:rsidRPr="009B537E" w:rsidRDefault="001A26DD" w:rsidP="001A26DD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Pr="009B537E">
        <w:rPr>
          <w:sz w:val="28"/>
          <w:szCs w:val="28"/>
        </w:rPr>
        <w:t xml:space="preserve">читься совместно с учителем и другими учениками давать эмоциональную оценку </w:t>
      </w:r>
      <w:r>
        <w:rPr>
          <w:sz w:val="28"/>
          <w:szCs w:val="28"/>
        </w:rPr>
        <w:t>деятельности группы на занятиях (средством формирования этих действий служит технология оценивания образовательных достижений)</w:t>
      </w:r>
    </w:p>
    <w:p w:rsidR="001A26DD" w:rsidRPr="009B537E" w:rsidRDefault="001A26DD" w:rsidP="001A26DD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Pr="009B537E">
        <w:rPr>
          <w:sz w:val="28"/>
          <w:szCs w:val="28"/>
        </w:rPr>
        <w:t>меть организовывать здоровьесберегающую жизнедеятельность (танцевальные минутки, гимнастика для глаз и т.д.).</w:t>
      </w:r>
    </w:p>
    <w:p w:rsidR="001A26DD" w:rsidRPr="009B537E" w:rsidRDefault="001A26DD" w:rsidP="001A26DD">
      <w:pPr>
        <w:pStyle w:val="a3"/>
        <w:ind w:left="720"/>
        <w:rPr>
          <w:sz w:val="28"/>
          <w:szCs w:val="28"/>
          <w:u w:val="single"/>
        </w:rPr>
      </w:pPr>
      <w:r w:rsidRPr="009B537E">
        <w:rPr>
          <w:sz w:val="28"/>
          <w:szCs w:val="28"/>
          <w:u w:val="single"/>
        </w:rPr>
        <w:t>Познавательные УУД:</w:t>
      </w:r>
    </w:p>
    <w:p w:rsidR="001A26DD" w:rsidRPr="009B537E" w:rsidRDefault="001A26DD" w:rsidP="001A26DD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Pr="009B537E">
        <w:rPr>
          <w:sz w:val="28"/>
          <w:szCs w:val="28"/>
        </w:rPr>
        <w:t>обывать новые знания: находить ответы на вопросы, используя схемы-опоры, ПК, учебный текст, свой жизненный опыт и информацию, полученную на за</w:t>
      </w:r>
      <w:r>
        <w:rPr>
          <w:sz w:val="28"/>
          <w:szCs w:val="28"/>
        </w:rPr>
        <w:t>нятиях</w:t>
      </w:r>
    </w:p>
    <w:p w:rsidR="001A26DD" w:rsidRPr="009B537E" w:rsidRDefault="001A26DD" w:rsidP="001A26DD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9B537E">
        <w:rPr>
          <w:sz w:val="28"/>
          <w:szCs w:val="28"/>
        </w:rPr>
        <w:t>ерерабатывать полученную информацию: делать выводы в результат</w:t>
      </w:r>
      <w:r>
        <w:rPr>
          <w:sz w:val="28"/>
          <w:szCs w:val="28"/>
        </w:rPr>
        <w:t>е совместной работы всей группы</w:t>
      </w:r>
    </w:p>
    <w:p w:rsidR="001A26DD" w:rsidRPr="009B537E" w:rsidRDefault="001A26DD" w:rsidP="001A26DD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9B537E">
        <w:rPr>
          <w:sz w:val="28"/>
          <w:szCs w:val="28"/>
        </w:rPr>
        <w:t>реобразовывать информацию из одной формы в другую: составлять рассказы на основе простейших моделей (предметных, рисунков, схематических рисун</w:t>
      </w:r>
      <w:r>
        <w:rPr>
          <w:sz w:val="28"/>
          <w:szCs w:val="28"/>
        </w:rPr>
        <w:t>ков, схем)</w:t>
      </w:r>
    </w:p>
    <w:p w:rsidR="001A26DD" w:rsidRPr="009B537E" w:rsidRDefault="001A26DD" w:rsidP="001A26DD">
      <w:pPr>
        <w:pStyle w:val="a3"/>
        <w:ind w:left="720"/>
        <w:rPr>
          <w:sz w:val="28"/>
          <w:szCs w:val="28"/>
          <w:u w:val="single"/>
        </w:rPr>
      </w:pPr>
      <w:r w:rsidRPr="009B537E">
        <w:rPr>
          <w:sz w:val="28"/>
          <w:szCs w:val="28"/>
          <w:u w:val="single"/>
        </w:rPr>
        <w:t>Коммуникативные УУД:</w:t>
      </w:r>
    </w:p>
    <w:p w:rsidR="001A26DD" w:rsidRPr="009B537E" w:rsidRDefault="001A26DD" w:rsidP="001A26DD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Pr="009B537E">
        <w:rPr>
          <w:sz w:val="28"/>
          <w:szCs w:val="28"/>
        </w:rPr>
        <w:t>мение донести свою позицию до других: оформлять свою мысль в устной и письменной речи (на уровне одного пре</w:t>
      </w:r>
      <w:r>
        <w:rPr>
          <w:sz w:val="28"/>
          <w:szCs w:val="28"/>
        </w:rPr>
        <w:t>дложения или небольшого текста)</w:t>
      </w:r>
    </w:p>
    <w:p w:rsidR="001A26DD" w:rsidRPr="009B537E" w:rsidRDefault="001A26DD" w:rsidP="001A26DD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слушать и понимать речь других (средством формирования этих действий служит технология проблемного диалога)</w:t>
      </w:r>
    </w:p>
    <w:p w:rsidR="001A26DD" w:rsidRPr="009B537E" w:rsidRDefault="001A26DD" w:rsidP="001A26DD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9B537E">
        <w:rPr>
          <w:sz w:val="28"/>
          <w:szCs w:val="28"/>
        </w:rPr>
        <w:t xml:space="preserve">овместно договариваться о правилах общения и поведения в </w:t>
      </w:r>
      <w:r>
        <w:rPr>
          <w:sz w:val="28"/>
          <w:szCs w:val="28"/>
        </w:rPr>
        <w:t>гимназии и следовать им</w:t>
      </w:r>
    </w:p>
    <w:p w:rsidR="001A26DD" w:rsidRPr="00534643" w:rsidRDefault="001A26DD" w:rsidP="001A26DD">
      <w:pPr>
        <w:pStyle w:val="a3"/>
        <w:numPr>
          <w:ilvl w:val="0"/>
          <w:numId w:val="29"/>
        </w:numPr>
        <w:rPr>
          <w:sz w:val="28"/>
          <w:szCs w:val="28"/>
        </w:rPr>
      </w:pPr>
      <w:r w:rsidRPr="00534643">
        <w:rPr>
          <w:sz w:val="28"/>
          <w:szCs w:val="28"/>
        </w:rPr>
        <w:lastRenderedPageBreak/>
        <w:t>учиться выполнять различные роли в группе (лидера, исполнителя, кри</w:t>
      </w:r>
      <w:r>
        <w:rPr>
          <w:sz w:val="28"/>
          <w:szCs w:val="28"/>
        </w:rPr>
        <w:t>тика) (с</w:t>
      </w:r>
      <w:r w:rsidRPr="00534643">
        <w:rPr>
          <w:sz w:val="28"/>
          <w:szCs w:val="28"/>
        </w:rPr>
        <w:t>редством формирования этих действий служит организация работы в парах и малых группах</w:t>
      </w:r>
      <w:r>
        <w:rPr>
          <w:sz w:val="28"/>
          <w:szCs w:val="28"/>
        </w:rPr>
        <w:t>)</w:t>
      </w:r>
    </w:p>
    <w:p w:rsidR="001A26DD" w:rsidRPr="009B537E" w:rsidRDefault="001A26DD" w:rsidP="001A26DD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9B537E">
        <w:rPr>
          <w:sz w:val="28"/>
          <w:szCs w:val="28"/>
        </w:rPr>
        <w:t>ривлечение родителей к совместной деятельности</w:t>
      </w:r>
    </w:p>
    <w:p w:rsidR="001A26DD" w:rsidRDefault="001A26DD" w:rsidP="001A26DD">
      <w:pPr>
        <w:pStyle w:val="a3"/>
        <w:jc w:val="center"/>
        <w:rPr>
          <w:b/>
          <w:sz w:val="28"/>
          <w:szCs w:val="28"/>
        </w:rPr>
      </w:pPr>
    </w:p>
    <w:p w:rsidR="00DE3F53" w:rsidRPr="00DE3F53" w:rsidRDefault="00DE3F53" w:rsidP="001A26DD">
      <w:pPr>
        <w:pStyle w:val="a3"/>
        <w:rPr>
          <w:b/>
          <w:sz w:val="28"/>
          <w:szCs w:val="28"/>
          <w:u w:val="single"/>
        </w:rPr>
      </w:pPr>
      <w:r w:rsidRPr="00DE3F53">
        <w:rPr>
          <w:b/>
          <w:sz w:val="28"/>
          <w:szCs w:val="28"/>
          <w:u w:val="single"/>
        </w:rPr>
        <w:t>Предметные результаты</w:t>
      </w:r>
    </w:p>
    <w:p w:rsidR="001A26DD" w:rsidRPr="009B537E" w:rsidRDefault="001A26DD" w:rsidP="001A26DD">
      <w:pPr>
        <w:pStyle w:val="a3"/>
        <w:rPr>
          <w:sz w:val="28"/>
          <w:szCs w:val="28"/>
        </w:rPr>
      </w:pPr>
      <w:r w:rsidRPr="00B279A5">
        <w:rPr>
          <w:sz w:val="28"/>
          <w:szCs w:val="28"/>
          <w:u w:val="single"/>
        </w:rPr>
        <w:t>Учащиеся должны знать</w:t>
      </w:r>
      <w:r w:rsidRPr="009B537E">
        <w:rPr>
          <w:sz w:val="28"/>
          <w:szCs w:val="28"/>
        </w:rPr>
        <w:t>: строение молекул и атомов, различные состояния вещества, основные тепловые явления, тепловое расширение тел; что такое волны, поперечные и продольные волны, как регистрируют волны, роль звука в жизни человека, как записать звук; происхождение молнии и грома, способы защиты от молнии, тепловое действие тока и его применение в быту; принципы радиосвязи; природу света, природу миражей, органы зрения человека и животных, основы гигиены зрения.</w:t>
      </w:r>
    </w:p>
    <w:p w:rsidR="001A26DD" w:rsidRPr="009B537E" w:rsidRDefault="001A26DD" w:rsidP="001A26DD">
      <w:pPr>
        <w:pStyle w:val="a3"/>
        <w:rPr>
          <w:sz w:val="28"/>
          <w:szCs w:val="28"/>
        </w:rPr>
      </w:pPr>
      <w:r w:rsidRPr="00B279A5">
        <w:rPr>
          <w:sz w:val="28"/>
          <w:szCs w:val="28"/>
          <w:u w:val="single"/>
        </w:rPr>
        <w:t>Учащиеся должны уметь:</w:t>
      </w:r>
      <w:r w:rsidRPr="009B537E">
        <w:rPr>
          <w:sz w:val="28"/>
          <w:szCs w:val="28"/>
        </w:rPr>
        <w:t xml:space="preserve"> формулировать гипотезы, конструировать, проводить эксперименты, оценивать полученные результаты, объяснять внутреннее строение тел, выращивать кристаллы (поваренной соли или медного купороса), объяснять, как возникает звук, как устроены музыкальные инструменты, объяснять принцип записи и воспроизведения звука; наэлектризовывать различные тела и демонстрировать взаимодействие электрических зарядов, защищаться от молнии в полевых условиях.</w:t>
      </w:r>
    </w:p>
    <w:p w:rsidR="001A26DD" w:rsidRPr="00B279A5" w:rsidRDefault="001A26DD" w:rsidP="001A26DD">
      <w:pPr>
        <w:pStyle w:val="a3"/>
        <w:rPr>
          <w:sz w:val="28"/>
          <w:szCs w:val="28"/>
          <w:u w:val="single"/>
        </w:rPr>
      </w:pPr>
      <w:r w:rsidRPr="00B279A5">
        <w:rPr>
          <w:sz w:val="28"/>
          <w:szCs w:val="28"/>
          <w:u w:val="single"/>
        </w:rPr>
        <w:t xml:space="preserve">Ожидаемый результат: </w:t>
      </w:r>
    </w:p>
    <w:p w:rsidR="001A26DD" w:rsidRPr="009B537E" w:rsidRDefault="001A26DD" w:rsidP="001A26DD">
      <w:pPr>
        <w:pStyle w:val="a3"/>
        <w:numPr>
          <w:ilvl w:val="0"/>
          <w:numId w:val="29"/>
        </w:numPr>
        <w:rPr>
          <w:sz w:val="28"/>
          <w:szCs w:val="28"/>
        </w:rPr>
      </w:pPr>
      <w:r w:rsidRPr="009B537E">
        <w:rPr>
          <w:sz w:val="28"/>
          <w:szCs w:val="28"/>
        </w:rPr>
        <w:t>проявление интереса к предметам ес</w:t>
      </w:r>
      <w:r>
        <w:rPr>
          <w:sz w:val="28"/>
          <w:szCs w:val="28"/>
        </w:rPr>
        <w:t>тественно-математического цикла</w:t>
      </w:r>
    </w:p>
    <w:p w:rsidR="001A26DD" w:rsidRPr="009B537E" w:rsidRDefault="001A26DD" w:rsidP="001A26DD">
      <w:pPr>
        <w:pStyle w:val="a3"/>
        <w:numPr>
          <w:ilvl w:val="0"/>
          <w:numId w:val="29"/>
        </w:numPr>
        <w:rPr>
          <w:sz w:val="28"/>
          <w:szCs w:val="28"/>
        </w:rPr>
      </w:pPr>
      <w:r w:rsidRPr="009B537E">
        <w:rPr>
          <w:sz w:val="28"/>
          <w:szCs w:val="28"/>
        </w:rPr>
        <w:t>понимание целостности окруж</w:t>
      </w:r>
      <w:r>
        <w:rPr>
          <w:sz w:val="28"/>
          <w:szCs w:val="28"/>
        </w:rPr>
        <w:t>ающего мира при изучении физики</w:t>
      </w:r>
    </w:p>
    <w:p w:rsidR="001A26DD" w:rsidRPr="009B537E" w:rsidRDefault="001A26DD" w:rsidP="001A26DD">
      <w:pPr>
        <w:pStyle w:val="a3"/>
        <w:numPr>
          <w:ilvl w:val="0"/>
          <w:numId w:val="29"/>
        </w:numPr>
        <w:rPr>
          <w:sz w:val="28"/>
          <w:szCs w:val="28"/>
        </w:rPr>
      </w:pPr>
      <w:r w:rsidRPr="009B537E">
        <w:rPr>
          <w:sz w:val="28"/>
          <w:szCs w:val="28"/>
        </w:rPr>
        <w:t>воспитание ответственного и бережного отношения к окружающей среде</w:t>
      </w:r>
    </w:p>
    <w:p w:rsidR="001A26DD" w:rsidRPr="009B537E" w:rsidRDefault="001A26DD" w:rsidP="001A26DD">
      <w:pPr>
        <w:pStyle w:val="a3"/>
        <w:numPr>
          <w:ilvl w:val="0"/>
          <w:numId w:val="29"/>
        </w:numPr>
        <w:rPr>
          <w:sz w:val="28"/>
          <w:szCs w:val="28"/>
        </w:rPr>
      </w:pPr>
      <w:r w:rsidRPr="009B537E">
        <w:rPr>
          <w:sz w:val="28"/>
          <w:szCs w:val="28"/>
        </w:rPr>
        <w:t>расширение интеллектуальных сп</w:t>
      </w:r>
      <w:r>
        <w:rPr>
          <w:sz w:val="28"/>
          <w:szCs w:val="28"/>
        </w:rPr>
        <w:t>особностей и кругозора учащихся</w:t>
      </w:r>
    </w:p>
    <w:p w:rsidR="001A26DD" w:rsidRPr="009B537E" w:rsidRDefault="001A26DD" w:rsidP="001A26DD">
      <w:pPr>
        <w:pStyle w:val="a3"/>
        <w:rPr>
          <w:sz w:val="28"/>
          <w:szCs w:val="28"/>
        </w:rPr>
      </w:pPr>
    </w:p>
    <w:p w:rsidR="004F3074" w:rsidRDefault="004F3074" w:rsidP="004F3074">
      <w:pPr>
        <w:pStyle w:val="a3"/>
        <w:jc w:val="center"/>
      </w:pPr>
      <w:r>
        <w:rPr>
          <w:b/>
          <w:sz w:val="28"/>
          <w:szCs w:val="28"/>
        </w:rPr>
        <w:t>Содержание курса</w:t>
      </w:r>
      <w:r w:rsidRPr="004F3074">
        <w:t xml:space="preserve"> </w:t>
      </w:r>
    </w:p>
    <w:p w:rsidR="004F3074" w:rsidRDefault="004F3074" w:rsidP="004F3074">
      <w:pPr>
        <w:pStyle w:val="a3"/>
        <w:rPr>
          <w:sz w:val="28"/>
          <w:szCs w:val="28"/>
        </w:rPr>
      </w:pPr>
      <w:r w:rsidRPr="004F3074">
        <w:rPr>
          <w:sz w:val="28"/>
          <w:szCs w:val="28"/>
        </w:rPr>
        <w:t>Рассказы о физиках. Люди науки</w:t>
      </w:r>
      <w:r>
        <w:rPr>
          <w:sz w:val="28"/>
          <w:szCs w:val="28"/>
        </w:rPr>
        <w:t>.</w:t>
      </w:r>
      <w:r w:rsidRPr="004F3074">
        <w:rPr>
          <w:sz w:val="28"/>
          <w:szCs w:val="28"/>
        </w:rPr>
        <w:t xml:space="preserve"> </w:t>
      </w:r>
    </w:p>
    <w:p w:rsidR="004F3074" w:rsidRDefault="004F3074" w:rsidP="004F3074">
      <w:pPr>
        <w:pStyle w:val="a3"/>
        <w:rPr>
          <w:sz w:val="28"/>
          <w:szCs w:val="28"/>
        </w:rPr>
      </w:pPr>
      <w:r w:rsidRPr="004F3074">
        <w:rPr>
          <w:sz w:val="28"/>
          <w:szCs w:val="28"/>
        </w:rPr>
        <w:t>Познание природы. Как это все началось и почему не кончилось? Мир живого</w:t>
      </w:r>
      <w:r>
        <w:rPr>
          <w:sz w:val="28"/>
          <w:szCs w:val="28"/>
        </w:rPr>
        <w:t>.</w:t>
      </w:r>
      <w:r w:rsidRPr="004F3074">
        <w:rPr>
          <w:sz w:val="28"/>
          <w:szCs w:val="28"/>
        </w:rPr>
        <w:t xml:space="preserve"> Загадочное вещество – вода</w:t>
      </w:r>
      <w:r>
        <w:rPr>
          <w:sz w:val="28"/>
          <w:szCs w:val="28"/>
        </w:rPr>
        <w:t>.</w:t>
      </w:r>
      <w:r w:rsidRPr="004F3074">
        <w:rPr>
          <w:sz w:val="28"/>
          <w:szCs w:val="28"/>
        </w:rPr>
        <w:t xml:space="preserve"> Роль воды в жизни человека. Неньютоновская жидкость</w:t>
      </w:r>
      <w:r>
        <w:rPr>
          <w:sz w:val="28"/>
          <w:szCs w:val="28"/>
        </w:rPr>
        <w:t>.</w:t>
      </w:r>
      <w:r w:rsidRPr="004F3074">
        <w:rPr>
          <w:sz w:val="28"/>
          <w:szCs w:val="28"/>
        </w:rPr>
        <w:t xml:space="preserve"> Сухая вода</w:t>
      </w:r>
      <w:r>
        <w:rPr>
          <w:sz w:val="28"/>
          <w:szCs w:val="28"/>
        </w:rPr>
        <w:t>.</w:t>
      </w:r>
      <w:r w:rsidRPr="004F3074">
        <w:rPr>
          <w:sz w:val="28"/>
          <w:szCs w:val="28"/>
        </w:rPr>
        <w:t xml:space="preserve"> </w:t>
      </w:r>
    </w:p>
    <w:p w:rsidR="004F3074" w:rsidRDefault="004F3074" w:rsidP="004F3074">
      <w:pPr>
        <w:pStyle w:val="a3"/>
        <w:rPr>
          <w:sz w:val="28"/>
          <w:szCs w:val="28"/>
        </w:rPr>
      </w:pPr>
      <w:r w:rsidRPr="004F3074">
        <w:rPr>
          <w:sz w:val="28"/>
          <w:szCs w:val="28"/>
        </w:rPr>
        <w:t>Жидкие кристаллы</w:t>
      </w:r>
      <w:r>
        <w:rPr>
          <w:sz w:val="28"/>
          <w:szCs w:val="28"/>
        </w:rPr>
        <w:t>.</w:t>
      </w:r>
      <w:r w:rsidRPr="004F3074">
        <w:rPr>
          <w:sz w:val="28"/>
          <w:szCs w:val="28"/>
        </w:rPr>
        <w:t xml:space="preserve"> Определение плотности природных материалов</w:t>
      </w:r>
      <w:r>
        <w:rPr>
          <w:sz w:val="28"/>
          <w:szCs w:val="28"/>
        </w:rPr>
        <w:t>.</w:t>
      </w:r>
      <w:r w:rsidRPr="004F3074">
        <w:rPr>
          <w:sz w:val="28"/>
          <w:szCs w:val="28"/>
        </w:rPr>
        <w:t xml:space="preserve"> Симметрия и энергетика кристаллов</w:t>
      </w:r>
      <w:r>
        <w:rPr>
          <w:sz w:val="28"/>
          <w:szCs w:val="28"/>
        </w:rPr>
        <w:t>.</w:t>
      </w:r>
      <w:r w:rsidRPr="004F3074">
        <w:rPr>
          <w:sz w:val="28"/>
          <w:szCs w:val="28"/>
        </w:rPr>
        <w:t xml:space="preserve"> </w:t>
      </w:r>
    </w:p>
    <w:p w:rsidR="004F3074" w:rsidRDefault="004F3074" w:rsidP="004F3074">
      <w:pPr>
        <w:pStyle w:val="a3"/>
        <w:rPr>
          <w:sz w:val="28"/>
          <w:szCs w:val="28"/>
        </w:rPr>
      </w:pPr>
      <w:r w:rsidRPr="004F3074">
        <w:rPr>
          <w:sz w:val="28"/>
          <w:szCs w:val="28"/>
        </w:rPr>
        <w:t xml:space="preserve">Маятник. </w:t>
      </w:r>
      <w:r>
        <w:rPr>
          <w:sz w:val="28"/>
          <w:szCs w:val="28"/>
        </w:rPr>
        <w:t>Измерение времени.</w:t>
      </w:r>
    </w:p>
    <w:p w:rsidR="004F3074" w:rsidRDefault="004F3074" w:rsidP="004F3074">
      <w:pPr>
        <w:pStyle w:val="a3"/>
        <w:rPr>
          <w:sz w:val="28"/>
          <w:szCs w:val="28"/>
        </w:rPr>
      </w:pPr>
      <w:r w:rsidRPr="004F3074">
        <w:rPr>
          <w:sz w:val="28"/>
          <w:szCs w:val="28"/>
        </w:rPr>
        <w:t>Туман и роса. Дождь и снег</w:t>
      </w:r>
      <w:r>
        <w:rPr>
          <w:sz w:val="28"/>
          <w:szCs w:val="28"/>
        </w:rPr>
        <w:t>.</w:t>
      </w:r>
      <w:r w:rsidRPr="004F3074">
        <w:rPr>
          <w:sz w:val="28"/>
          <w:szCs w:val="28"/>
        </w:rPr>
        <w:t xml:space="preserve"> Можно ли управлять погодой? Путешествие снежинки</w:t>
      </w:r>
      <w:r>
        <w:rPr>
          <w:sz w:val="28"/>
          <w:szCs w:val="28"/>
        </w:rPr>
        <w:t>.</w:t>
      </w:r>
      <w:r w:rsidRPr="004F3074">
        <w:rPr>
          <w:sz w:val="28"/>
          <w:szCs w:val="28"/>
        </w:rPr>
        <w:t xml:space="preserve"> </w:t>
      </w:r>
    </w:p>
    <w:p w:rsidR="004F3074" w:rsidRDefault="004F3074" w:rsidP="004F3074">
      <w:pPr>
        <w:pStyle w:val="a3"/>
        <w:rPr>
          <w:sz w:val="28"/>
          <w:szCs w:val="28"/>
        </w:rPr>
      </w:pPr>
      <w:r w:rsidRPr="004F3074">
        <w:rPr>
          <w:sz w:val="28"/>
          <w:szCs w:val="28"/>
        </w:rPr>
        <w:t>Свет и живые организмы</w:t>
      </w:r>
      <w:r>
        <w:rPr>
          <w:sz w:val="28"/>
          <w:szCs w:val="28"/>
        </w:rPr>
        <w:t>.</w:t>
      </w:r>
      <w:r w:rsidRPr="004F3074">
        <w:rPr>
          <w:sz w:val="28"/>
          <w:szCs w:val="28"/>
        </w:rPr>
        <w:t xml:space="preserve"> Зрительные иллюзии</w:t>
      </w:r>
      <w:r>
        <w:rPr>
          <w:sz w:val="28"/>
          <w:szCs w:val="28"/>
        </w:rPr>
        <w:t>.</w:t>
      </w:r>
      <w:r w:rsidRPr="004F3074">
        <w:rPr>
          <w:sz w:val="28"/>
          <w:szCs w:val="28"/>
        </w:rPr>
        <w:t xml:space="preserve"> Свечение живых организмов</w:t>
      </w:r>
      <w:r>
        <w:rPr>
          <w:sz w:val="28"/>
          <w:szCs w:val="28"/>
        </w:rPr>
        <w:t>.</w:t>
      </w:r>
      <w:r w:rsidRPr="004F3074">
        <w:rPr>
          <w:sz w:val="28"/>
          <w:szCs w:val="28"/>
        </w:rPr>
        <w:t xml:space="preserve"> Иллюзии в нашей жизни</w:t>
      </w:r>
      <w:r>
        <w:rPr>
          <w:sz w:val="28"/>
          <w:szCs w:val="28"/>
        </w:rPr>
        <w:t>.</w:t>
      </w:r>
      <w:r w:rsidRPr="004F3074">
        <w:rPr>
          <w:sz w:val="28"/>
          <w:szCs w:val="28"/>
        </w:rPr>
        <w:t xml:space="preserve"> </w:t>
      </w:r>
    </w:p>
    <w:p w:rsidR="004F3074" w:rsidRDefault="004F3074" w:rsidP="004F3074">
      <w:pPr>
        <w:pStyle w:val="a3"/>
        <w:rPr>
          <w:sz w:val="28"/>
          <w:szCs w:val="28"/>
        </w:rPr>
      </w:pPr>
      <w:r w:rsidRPr="004F3074">
        <w:rPr>
          <w:sz w:val="28"/>
          <w:szCs w:val="28"/>
        </w:rPr>
        <w:t>Время и его измерение. Календарь</w:t>
      </w:r>
      <w:r>
        <w:rPr>
          <w:sz w:val="28"/>
          <w:szCs w:val="28"/>
        </w:rPr>
        <w:t>.</w:t>
      </w:r>
      <w:r w:rsidRPr="004F3074">
        <w:rPr>
          <w:sz w:val="28"/>
          <w:szCs w:val="28"/>
        </w:rPr>
        <w:t xml:space="preserve"> Великие астрономы</w:t>
      </w:r>
      <w:r>
        <w:rPr>
          <w:sz w:val="28"/>
          <w:szCs w:val="28"/>
        </w:rPr>
        <w:t>.</w:t>
      </w:r>
      <w:r w:rsidRPr="004F3074">
        <w:rPr>
          <w:sz w:val="28"/>
          <w:szCs w:val="28"/>
        </w:rPr>
        <w:t xml:space="preserve"> </w:t>
      </w:r>
    </w:p>
    <w:p w:rsidR="00193C4B" w:rsidRDefault="004F3074" w:rsidP="004F3074">
      <w:pPr>
        <w:pStyle w:val="a3"/>
        <w:rPr>
          <w:sz w:val="28"/>
          <w:szCs w:val="28"/>
        </w:rPr>
      </w:pPr>
      <w:r w:rsidRPr="004F3074">
        <w:rPr>
          <w:sz w:val="28"/>
          <w:szCs w:val="28"/>
        </w:rPr>
        <w:t>Строение солнечной системы. Звезды и галактики близкие и далекие</w:t>
      </w:r>
      <w:r>
        <w:rPr>
          <w:sz w:val="28"/>
          <w:szCs w:val="28"/>
        </w:rPr>
        <w:t>.</w:t>
      </w:r>
      <w:r w:rsidRPr="004F3074">
        <w:rPr>
          <w:sz w:val="28"/>
          <w:szCs w:val="28"/>
        </w:rPr>
        <w:t xml:space="preserve"> Луна – естественный спутник Земли</w:t>
      </w:r>
      <w:r>
        <w:rPr>
          <w:sz w:val="28"/>
          <w:szCs w:val="28"/>
        </w:rPr>
        <w:t>.</w:t>
      </w:r>
      <w:r w:rsidRPr="004F3074">
        <w:rPr>
          <w:sz w:val="28"/>
          <w:szCs w:val="28"/>
        </w:rPr>
        <w:t xml:space="preserve"> Космические путешествия на Марс. Звездное небо. Созвездия</w:t>
      </w:r>
      <w:r>
        <w:rPr>
          <w:sz w:val="28"/>
          <w:szCs w:val="28"/>
        </w:rPr>
        <w:t>.</w:t>
      </w:r>
      <w:r w:rsidRPr="004F3074">
        <w:rPr>
          <w:sz w:val="28"/>
          <w:szCs w:val="28"/>
        </w:rPr>
        <w:t xml:space="preserve"> Астероиды. Кометы. «Звездопады»</w:t>
      </w:r>
      <w:r w:rsidR="00193C4B">
        <w:rPr>
          <w:sz w:val="28"/>
          <w:szCs w:val="28"/>
        </w:rPr>
        <w:t>.</w:t>
      </w:r>
      <w:r w:rsidRPr="004F3074">
        <w:rPr>
          <w:sz w:val="28"/>
          <w:szCs w:val="28"/>
        </w:rPr>
        <w:t xml:space="preserve"> </w:t>
      </w:r>
      <w:r w:rsidR="00193C4B">
        <w:rPr>
          <w:sz w:val="28"/>
          <w:szCs w:val="28"/>
        </w:rPr>
        <w:t>Астрофизика и космология.</w:t>
      </w:r>
      <w:r w:rsidRPr="004F3074">
        <w:rPr>
          <w:sz w:val="28"/>
          <w:szCs w:val="28"/>
        </w:rPr>
        <w:t xml:space="preserve"> </w:t>
      </w:r>
    </w:p>
    <w:p w:rsidR="00193C4B" w:rsidRDefault="004F3074" w:rsidP="004F3074">
      <w:pPr>
        <w:pStyle w:val="a3"/>
        <w:rPr>
          <w:sz w:val="28"/>
          <w:szCs w:val="28"/>
        </w:rPr>
      </w:pPr>
      <w:r w:rsidRPr="004F3074">
        <w:rPr>
          <w:sz w:val="28"/>
          <w:szCs w:val="28"/>
        </w:rPr>
        <w:t>Электричество в живых организмах</w:t>
      </w:r>
      <w:r w:rsidR="00193C4B">
        <w:rPr>
          <w:sz w:val="28"/>
          <w:szCs w:val="28"/>
        </w:rPr>
        <w:t>.</w:t>
      </w:r>
      <w:r w:rsidRPr="004F3074">
        <w:rPr>
          <w:sz w:val="28"/>
          <w:szCs w:val="28"/>
        </w:rPr>
        <w:t xml:space="preserve"> Короткое замыкание</w:t>
      </w:r>
      <w:r w:rsidR="00193C4B">
        <w:rPr>
          <w:sz w:val="28"/>
          <w:szCs w:val="28"/>
        </w:rPr>
        <w:t>.</w:t>
      </w:r>
      <w:r w:rsidRPr="004F3074">
        <w:rPr>
          <w:sz w:val="28"/>
          <w:szCs w:val="28"/>
        </w:rPr>
        <w:t xml:space="preserve"> Стремителен молнии бег</w:t>
      </w:r>
      <w:r w:rsidR="00193C4B">
        <w:rPr>
          <w:sz w:val="28"/>
          <w:szCs w:val="28"/>
        </w:rPr>
        <w:t>.</w:t>
      </w:r>
      <w:r w:rsidRPr="004F3074">
        <w:rPr>
          <w:sz w:val="28"/>
          <w:szCs w:val="28"/>
        </w:rPr>
        <w:t xml:space="preserve"> Механическое действие тока. Химическое действие тока</w:t>
      </w:r>
      <w:r w:rsidR="00193C4B">
        <w:rPr>
          <w:sz w:val="28"/>
          <w:szCs w:val="28"/>
        </w:rPr>
        <w:t>.</w:t>
      </w:r>
      <w:r w:rsidRPr="004F3074">
        <w:rPr>
          <w:sz w:val="28"/>
          <w:szCs w:val="28"/>
        </w:rPr>
        <w:t xml:space="preserve"> </w:t>
      </w:r>
    </w:p>
    <w:p w:rsidR="001A26DD" w:rsidRPr="004F3074" w:rsidRDefault="004F3074" w:rsidP="004F3074">
      <w:pPr>
        <w:pStyle w:val="a3"/>
        <w:rPr>
          <w:sz w:val="28"/>
          <w:szCs w:val="28"/>
        </w:rPr>
      </w:pPr>
      <w:r w:rsidRPr="004F3074">
        <w:rPr>
          <w:sz w:val="28"/>
          <w:szCs w:val="28"/>
        </w:rPr>
        <w:t>Мир звуков и красок</w:t>
      </w:r>
      <w:r w:rsidR="00193C4B">
        <w:rPr>
          <w:sz w:val="28"/>
          <w:szCs w:val="28"/>
        </w:rPr>
        <w:t>.</w:t>
      </w:r>
      <w:r w:rsidRPr="004F3074">
        <w:rPr>
          <w:sz w:val="28"/>
          <w:szCs w:val="28"/>
        </w:rPr>
        <w:t xml:space="preserve"> Девятый вал</w:t>
      </w:r>
      <w:r w:rsidR="00193C4B">
        <w:rPr>
          <w:sz w:val="28"/>
          <w:szCs w:val="28"/>
        </w:rPr>
        <w:t>.</w:t>
      </w:r>
    </w:p>
    <w:p w:rsidR="00DE3F53" w:rsidRPr="00DE3F53" w:rsidRDefault="00DE3F53" w:rsidP="00DE3F53">
      <w:pPr>
        <w:pStyle w:val="a7"/>
        <w:shd w:val="clear" w:color="auto" w:fill="FFFFFF"/>
        <w:spacing w:before="0" w:beforeAutospacing="0" w:afterAutospacing="0"/>
        <w:rPr>
          <w:color w:val="333333"/>
          <w:sz w:val="28"/>
          <w:szCs w:val="28"/>
        </w:rPr>
      </w:pPr>
      <w:r w:rsidRPr="00DE3F53">
        <w:rPr>
          <w:b/>
          <w:bCs/>
          <w:color w:val="333333"/>
          <w:sz w:val="28"/>
          <w:szCs w:val="28"/>
        </w:rPr>
        <w:lastRenderedPageBreak/>
        <w:t>Формы организации внеурочной деятельности</w:t>
      </w:r>
    </w:p>
    <w:p w:rsidR="00DE3F53" w:rsidRPr="00DE3F53" w:rsidRDefault="00DE3F53" w:rsidP="00DE3F53">
      <w:pPr>
        <w:pStyle w:val="a7"/>
        <w:shd w:val="clear" w:color="auto" w:fill="FFFFFF"/>
        <w:spacing w:before="0" w:beforeAutospacing="0" w:afterAutospacing="0"/>
        <w:rPr>
          <w:color w:val="333333"/>
          <w:sz w:val="28"/>
          <w:szCs w:val="28"/>
        </w:rPr>
      </w:pPr>
      <w:r w:rsidRPr="00DE3F53">
        <w:rPr>
          <w:b/>
          <w:bCs/>
          <w:color w:val="333333"/>
          <w:sz w:val="28"/>
          <w:szCs w:val="28"/>
        </w:rPr>
        <w:t>Кружок –</w:t>
      </w:r>
      <w:r w:rsidRPr="00DE3F53">
        <w:rPr>
          <w:color w:val="333333"/>
          <w:sz w:val="28"/>
          <w:szCs w:val="28"/>
        </w:rPr>
        <w:t> форма добровольного объединения детей.</w:t>
      </w:r>
    </w:p>
    <w:p w:rsidR="00DE3F53" w:rsidRPr="00DE3F53" w:rsidRDefault="00DE3F53" w:rsidP="00DE3F53">
      <w:pPr>
        <w:pStyle w:val="a7"/>
        <w:shd w:val="clear" w:color="auto" w:fill="FFFFFF"/>
        <w:spacing w:before="0" w:beforeAutospacing="0" w:afterAutospacing="0"/>
        <w:rPr>
          <w:color w:val="333333"/>
          <w:sz w:val="28"/>
          <w:szCs w:val="28"/>
        </w:rPr>
      </w:pPr>
      <w:r w:rsidRPr="00DE3F53">
        <w:rPr>
          <w:b/>
          <w:bCs/>
          <w:color w:val="333333"/>
          <w:sz w:val="28"/>
          <w:szCs w:val="28"/>
        </w:rPr>
        <w:t>Функции:</w:t>
      </w:r>
    </w:p>
    <w:p w:rsidR="00DE3F53" w:rsidRPr="00DE3F53" w:rsidRDefault="00DE3F53" w:rsidP="00DE3F53">
      <w:pPr>
        <w:pStyle w:val="a7"/>
        <w:numPr>
          <w:ilvl w:val="0"/>
          <w:numId w:val="30"/>
        </w:numPr>
        <w:shd w:val="clear" w:color="auto" w:fill="FFFFFF"/>
        <w:spacing w:before="0" w:beforeAutospacing="0" w:afterAutospacing="0"/>
        <w:rPr>
          <w:color w:val="333333"/>
          <w:sz w:val="28"/>
          <w:szCs w:val="28"/>
        </w:rPr>
      </w:pPr>
      <w:r w:rsidRPr="00DE3F53">
        <w:rPr>
          <w:color w:val="333333"/>
          <w:sz w:val="28"/>
          <w:szCs w:val="28"/>
        </w:rPr>
        <w:t>расширение, углубление, компенсация предметных знаний;</w:t>
      </w:r>
    </w:p>
    <w:p w:rsidR="00DE3F53" w:rsidRPr="00DE3F53" w:rsidRDefault="00DE3F53" w:rsidP="00DE3F53">
      <w:pPr>
        <w:pStyle w:val="a7"/>
        <w:numPr>
          <w:ilvl w:val="0"/>
          <w:numId w:val="30"/>
        </w:numPr>
        <w:shd w:val="clear" w:color="auto" w:fill="FFFFFF"/>
        <w:spacing w:before="0" w:beforeAutospacing="0" w:afterAutospacing="0"/>
        <w:rPr>
          <w:color w:val="333333"/>
          <w:sz w:val="28"/>
          <w:szCs w:val="28"/>
        </w:rPr>
      </w:pPr>
      <w:r w:rsidRPr="00DE3F53">
        <w:rPr>
          <w:color w:val="333333"/>
          <w:sz w:val="28"/>
          <w:szCs w:val="28"/>
        </w:rPr>
        <w:t xml:space="preserve">приобщения детей к разнообразным </w:t>
      </w:r>
      <w:proofErr w:type="spellStart"/>
      <w:r w:rsidRPr="00DE3F53">
        <w:rPr>
          <w:color w:val="333333"/>
          <w:sz w:val="28"/>
          <w:szCs w:val="28"/>
        </w:rPr>
        <w:t>социокультурным</w:t>
      </w:r>
      <w:proofErr w:type="spellEnd"/>
      <w:r w:rsidRPr="00DE3F53">
        <w:rPr>
          <w:color w:val="333333"/>
          <w:sz w:val="28"/>
          <w:szCs w:val="28"/>
        </w:rPr>
        <w:t xml:space="preserve"> видам деятельности;</w:t>
      </w:r>
    </w:p>
    <w:p w:rsidR="00DE3F53" w:rsidRPr="00DE3F53" w:rsidRDefault="00DE3F53" w:rsidP="00DE3F53">
      <w:pPr>
        <w:pStyle w:val="a7"/>
        <w:numPr>
          <w:ilvl w:val="0"/>
          <w:numId w:val="30"/>
        </w:numPr>
        <w:shd w:val="clear" w:color="auto" w:fill="FFFFFF"/>
        <w:spacing w:before="0" w:beforeAutospacing="0" w:afterAutospacing="0"/>
        <w:rPr>
          <w:color w:val="333333"/>
          <w:sz w:val="28"/>
          <w:szCs w:val="28"/>
        </w:rPr>
      </w:pPr>
      <w:r w:rsidRPr="00DE3F53">
        <w:rPr>
          <w:color w:val="333333"/>
          <w:sz w:val="28"/>
          <w:szCs w:val="28"/>
        </w:rPr>
        <w:t>расширения коммуникативного опыта;</w:t>
      </w:r>
    </w:p>
    <w:p w:rsidR="00DE3F53" w:rsidRPr="00DE3F53" w:rsidRDefault="00DE3F53" w:rsidP="00DE3F53">
      <w:pPr>
        <w:pStyle w:val="a7"/>
        <w:numPr>
          <w:ilvl w:val="0"/>
          <w:numId w:val="30"/>
        </w:numPr>
        <w:shd w:val="clear" w:color="auto" w:fill="FFFFFF"/>
        <w:spacing w:before="0" w:beforeAutospacing="0" w:afterAutospacing="0"/>
        <w:rPr>
          <w:color w:val="333333"/>
          <w:sz w:val="28"/>
          <w:szCs w:val="28"/>
        </w:rPr>
      </w:pPr>
      <w:r w:rsidRPr="00DE3F53">
        <w:rPr>
          <w:color w:val="333333"/>
          <w:sz w:val="28"/>
          <w:szCs w:val="28"/>
        </w:rPr>
        <w:t>организации детского досуга и отдыха.</w:t>
      </w:r>
    </w:p>
    <w:p w:rsidR="00DE3F53" w:rsidRPr="00DE3F53" w:rsidRDefault="00DE3F53" w:rsidP="00DE3F53">
      <w:pPr>
        <w:pStyle w:val="a7"/>
        <w:shd w:val="clear" w:color="auto" w:fill="FFFFFF"/>
        <w:spacing w:before="0" w:beforeAutospacing="0" w:afterAutospacing="0"/>
        <w:rPr>
          <w:color w:val="333333"/>
          <w:sz w:val="28"/>
          <w:szCs w:val="28"/>
        </w:rPr>
      </w:pPr>
      <w:r w:rsidRPr="00DE3F53">
        <w:rPr>
          <w:b/>
          <w:bCs/>
          <w:color w:val="333333"/>
          <w:sz w:val="28"/>
          <w:szCs w:val="28"/>
        </w:rPr>
        <w:t>Форма выражения итога, результата: защита учебных проектов.</w:t>
      </w:r>
    </w:p>
    <w:p w:rsidR="00DE3F53" w:rsidRPr="00DE3F53" w:rsidRDefault="00DE3F53" w:rsidP="00DE3F53">
      <w:pPr>
        <w:pStyle w:val="a7"/>
        <w:shd w:val="clear" w:color="auto" w:fill="FFFFFF"/>
        <w:spacing w:before="0" w:beforeAutospacing="0" w:afterAutospacing="0"/>
        <w:rPr>
          <w:color w:val="333333"/>
          <w:sz w:val="28"/>
          <w:szCs w:val="28"/>
        </w:rPr>
      </w:pPr>
      <w:r w:rsidRPr="00DE3F53">
        <w:rPr>
          <w:color w:val="333333"/>
          <w:sz w:val="28"/>
          <w:szCs w:val="28"/>
        </w:rPr>
        <w:t>Курс предусматривает проведение бесед, фронтальных экспериментов, деловых игр, практических работ, выполнение физических упражнений, тестов.</w:t>
      </w:r>
    </w:p>
    <w:p w:rsidR="00DE3F53" w:rsidRPr="00DE3F53" w:rsidRDefault="00DE3F53" w:rsidP="00DE3F53">
      <w:pPr>
        <w:pStyle w:val="a7"/>
        <w:shd w:val="clear" w:color="auto" w:fill="FFFFFF"/>
        <w:spacing w:before="0" w:beforeAutospacing="0" w:afterAutospacing="0"/>
        <w:rPr>
          <w:color w:val="333333"/>
          <w:sz w:val="28"/>
          <w:szCs w:val="28"/>
        </w:rPr>
      </w:pPr>
      <w:r w:rsidRPr="00DE3F53">
        <w:rPr>
          <w:color w:val="333333"/>
          <w:sz w:val="28"/>
          <w:szCs w:val="28"/>
        </w:rPr>
        <w:t>Каждое занятие включает лекционные и практические виды деятельности, сочетает коллективные и индивидуальные формы обучения.</w:t>
      </w:r>
    </w:p>
    <w:p w:rsidR="004F3074" w:rsidRDefault="004F3074" w:rsidP="004F3074">
      <w:pPr>
        <w:pStyle w:val="a3"/>
        <w:jc w:val="center"/>
        <w:rPr>
          <w:b/>
          <w:sz w:val="28"/>
          <w:szCs w:val="28"/>
        </w:rPr>
        <w:sectPr w:rsidR="004F3074" w:rsidSect="009B537E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AE14BE" w:rsidRDefault="00AE14BE" w:rsidP="009B537E">
      <w:pPr>
        <w:pStyle w:val="a3"/>
        <w:rPr>
          <w:sz w:val="28"/>
          <w:szCs w:val="28"/>
        </w:rPr>
      </w:pPr>
    </w:p>
    <w:p w:rsidR="00AE14BE" w:rsidRPr="001A15F1" w:rsidRDefault="00193C4B" w:rsidP="00DE3F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Т</w:t>
      </w:r>
      <w:r w:rsidR="00AE14BE" w:rsidRPr="001A15F1">
        <w:rPr>
          <w:b/>
          <w:bCs/>
          <w:iCs/>
          <w:sz w:val="28"/>
          <w:szCs w:val="28"/>
        </w:rPr>
        <w:t xml:space="preserve">ематическое планирование </w:t>
      </w:r>
    </w:p>
    <w:p w:rsidR="00AE14BE" w:rsidRPr="001A15F1" w:rsidRDefault="00AE14BE" w:rsidP="00AE1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6</w:t>
      </w:r>
      <w:r w:rsidRPr="001A15F1">
        <w:rPr>
          <w:b/>
          <w:sz w:val="28"/>
          <w:szCs w:val="28"/>
        </w:rPr>
        <w:t xml:space="preserve">-х классов </w:t>
      </w:r>
    </w:p>
    <w:p w:rsidR="00AE14BE" w:rsidRPr="009B537E" w:rsidRDefault="00AE14BE" w:rsidP="00AE14BE">
      <w:pPr>
        <w:pStyle w:val="a3"/>
        <w:rPr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7765"/>
        <w:gridCol w:w="1985"/>
      </w:tblGrid>
      <w:tr w:rsidR="00193C4B" w:rsidRPr="009B537E" w:rsidTr="00193C4B">
        <w:trPr>
          <w:trHeight w:val="838"/>
        </w:trPr>
        <w:tc>
          <w:tcPr>
            <w:tcW w:w="848" w:type="dxa"/>
            <w:tcBorders>
              <w:bottom w:val="single" w:sz="4" w:space="0" w:color="auto"/>
            </w:tcBorders>
          </w:tcPr>
          <w:p w:rsidR="00193C4B" w:rsidRPr="00B50D38" w:rsidRDefault="00193C4B" w:rsidP="00B92CEB">
            <w:pPr>
              <w:pStyle w:val="a3"/>
              <w:rPr>
                <w:b/>
              </w:rPr>
            </w:pPr>
            <w:r w:rsidRPr="00B50D38">
              <w:rPr>
                <w:b/>
              </w:rPr>
              <w:t xml:space="preserve">№ </w:t>
            </w:r>
            <w:proofErr w:type="spellStart"/>
            <w:proofErr w:type="gramStart"/>
            <w:r w:rsidRPr="00B50D38">
              <w:rPr>
                <w:b/>
              </w:rPr>
              <w:t>п</w:t>
            </w:r>
            <w:proofErr w:type="spellEnd"/>
            <w:proofErr w:type="gramEnd"/>
            <w:r w:rsidRPr="00B50D38">
              <w:rPr>
                <w:b/>
              </w:rPr>
              <w:t>/</w:t>
            </w:r>
            <w:proofErr w:type="spellStart"/>
            <w:r w:rsidRPr="00B50D38">
              <w:rPr>
                <w:b/>
              </w:rPr>
              <w:t>п</w:t>
            </w:r>
            <w:proofErr w:type="spellEnd"/>
          </w:p>
        </w:tc>
        <w:tc>
          <w:tcPr>
            <w:tcW w:w="7765" w:type="dxa"/>
            <w:tcBorders>
              <w:bottom w:val="single" w:sz="4" w:space="0" w:color="auto"/>
            </w:tcBorders>
          </w:tcPr>
          <w:p w:rsidR="00193C4B" w:rsidRPr="00B50D38" w:rsidRDefault="00193C4B" w:rsidP="00B92CEB">
            <w:pPr>
              <w:pStyle w:val="a3"/>
              <w:jc w:val="center"/>
              <w:rPr>
                <w:b/>
              </w:rPr>
            </w:pPr>
            <w:r w:rsidRPr="00B50D38">
              <w:rPr>
                <w:b/>
              </w:rPr>
              <w:t>Тема занятия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93C4B" w:rsidRPr="00B50D38" w:rsidRDefault="00193C4B" w:rsidP="00B92CEB">
            <w:pPr>
              <w:pStyle w:val="a3"/>
              <w:rPr>
                <w:b/>
              </w:rPr>
            </w:pPr>
            <w:r w:rsidRPr="00B50D38">
              <w:rPr>
                <w:b/>
              </w:rPr>
              <w:t>форма</w:t>
            </w:r>
          </w:p>
          <w:p w:rsidR="00193C4B" w:rsidRPr="00B50D38" w:rsidRDefault="00193C4B" w:rsidP="00B92CEB">
            <w:pPr>
              <w:pStyle w:val="a3"/>
              <w:rPr>
                <w:b/>
              </w:rPr>
            </w:pPr>
            <w:r w:rsidRPr="00B50D38">
              <w:rPr>
                <w:b/>
              </w:rPr>
              <w:t>занятия</w:t>
            </w:r>
          </w:p>
        </w:tc>
      </w:tr>
      <w:tr w:rsidR="00193C4B" w:rsidRPr="009B537E" w:rsidTr="00193C4B">
        <w:trPr>
          <w:trHeight w:val="366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1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>Рассказы о физиках. Люди науки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теория</w:t>
            </w:r>
          </w:p>
        </w:tc>
      </w:tr>
      <w:tr w:rsidR="00193C4B" w:rsidRPr="009B537E" w:rsidTr="00193C4B">
        <w:trPr>
          <w:trHeight w:val="159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2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>Познание природы. Как это все началось и почему не кончилось?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теория</w:t>
            </w:r>
          </w:p>
        </w:tc>
      </w:tr>
      <w:tr w:rsidR="00193C4B" w:rsidRPr="009B537E" w:rsidTr="00193C4B">
        <w:trPr>
          <w:trHeight w:val="355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3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>Мир живого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практика</w:t>
            </w:r>
          </w:p>
        </w:tc>
      </w:tr>
      <w:tr w:rsidR="00193C4B" w:rsidRPr="009B537E" w:rsidTr="00193C4B">
        <w:trPr>
          <w:trHeight w:val="355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4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>Загадочное вещество – вода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теория</w:t>
            </w:r>
          </w:p>
        </w:tc>
      </w:tr>
      <w:tr w:rsidR="00193C4B" w:rsidRPr="009B537E" w:rsidTr="00193C4B">
        <w:trPr>
          <w:trHeight w:val="355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5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>Роль воды в жизни человека.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практика</w:t>
            </w:r>
          </w:p>
        </w:tc>
      </w:tr>
      <w:tr w:rsidR="00193C4B" w:rsidRPr="009B537E" w:rsidTr="00193C4B">
        <w:trPr>
          <w:trHeight w:val="355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6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>Неньютоновская жидкость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практика</w:t>
            </w:r>
          </w:p>
        </w:tc>
      </w:tr>
      <w:tr w:rsidR="00193C4B" w:rsidRPr="009B537E" w:rsidTr="00193C4B">
        <w:trPr>
          <w:trHeight w:val="355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7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>Сухая вода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практика</w:t>
            </w:r>
          </w:p>
        </w:tc>
      </w:tr>
      <w:tr w:rsidR="00193C4B" w:rsidRPr="009B537E" w:rsidTr="00193C4B">
        <w:trPr>
          <w:trHeight w:val="355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8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>Жидкие кристаллы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теория</w:t>
            </w:r>
          </w:p>
        </w:tc>
      </w:tr>
      <w:tr w:rsidR="00193C4B" w:rsidRPr="009B537E" w:rsidTr="00193C4B">
        <w:trPr>
          <w:trHeight w:val="305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9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>Практическая работа «Определение плотности природных материалов».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практика</w:t>
            </w:r>
          </w:p>
        </w:tc>
      </w:tr>
      <w:tr w:rsidR="00193C4B" w:rsidRPr="009B537E" w:rsidTr="00193C4B">
        <w:trPr>
          <w:trHeight w:val="305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10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>Симметрия и энергетика кристаллов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итоговая работа</w:t>
            </w:r>
          </w:p>
        </w:tc>
      </w:tr>
      <w:tr w:rsidR="00193C4B" w:rsidRPr="009B537E" w:rsidTr="00193C4B">
        <w:trPr>
          <w:trHeight w:val="396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11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 xml:space="preserve">Симметрия и энергетика кристаллов. 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итоговая работа</w:t>
            </w:r>
          </w:p>
        </w:tc>
      </w:tr>
      <w:tr w:rsidR="00193C4B" w:rsidRPr="009B537E" w:rsidTr="00193C4B">
        <w:trPr>
          <w:trHeight w:val="355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12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proofErr w:type="gramStart"/>
            <w:r w:rsidRPr="00B50D38">
              <w:t>Земля-физическое</w:t>
            </w:r>
            <w:proofErr w:type="gramEnd"/>
            <w:r w:rsidRPr="00B50D38">
              <w:t xml:space="preserve"> тело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теория</w:t>
            </w:r>
          </w:p>
        </w:tc>
      </w:tr>
      <w:tr w:rsidR="00193C4B" w:rsidRPr="009B537E" w:rsidTr="00193C4B">
        <w:trPr>
          <w:trHeight w:val="355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13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>Маятник. Измерение времени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практика</w:t>
            </w:r>
          </w:p>
        </w:tc>
      </w:tr>
      <w:tr w:rsidR="00193C4B" w:rsidRPr="009B537E" w:rsidTr="00193C4B">
        <w:trPr>
          <w:trHeight w:val="355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14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>Туман и роса. Дождь и снег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теория</w:t>
            </w:r>
          </w:p>
        </w:tc>
      </w:tr>
      <w:tr w:rsidR="00193C4B" w:rsidRPr="009B537E" w:rsidTr="00193C4B">
        <w:trPr>
          <w:trHeight w:val="355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15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 xml:space="preserve">Можно ли управлять погодой? 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практика</w:t>
            </w:r>
          </w:p>
        </w:tc>
      </w:tr>
      <w:tr w:rsidR="00193C4B" w:rsidRPr="009B537E" w:rsidTr="00193C4B">
        <w:trPr>
          <w:trHeight w:val="380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16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>Сочинение «Путешествие снежинки».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итоговая работа</w:t>
            </w:r>
          </w:p>
        </w:tc>
      </w:tr>
      <w:tr w:rsidR="00193C4B" w:rsidRPr="009B537E" w:rsidTr="00193C4B">
        <w:trPr>
          <w:trHeight w:val="355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17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>Свет и живые организмы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теория</w:t>
            </w:r>
          </w:p>
        </w:tc>
      </w:tr>
      <w:tr w:rsidR="00193C4B" w:rsidRPr="009B537E" w:rsidTr="00193C4B">
        <w:trPr>
          <w:trHeight w:val="355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18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>Зрительные иллюзии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>
              <w:t>теория</w:t>
            </w:r>
          </w:p>
        </w:tc>
      </w:tr>
      <w:tr w:rsidR="00193C4B" w:rsidRPr="009B537E" w:rsidTr="00193C4B">
        <w:trPr>
          <w:trHeight w:val="355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19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>Зрительные иллюзии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практика</w:t>
            </w:r>
          </w:p>
        </w:tc>
      </w:tr>
      <w:tr w:rsidR="00193C4B" w:rsidRPr="009B537E" w:rsidTr="00193C4B">
        <w:trPr>
          <w:trHeight w:val="372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20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>Свечение живых организмов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практика</w:t>
            </w:r>
          </w:p>
        </w:tc>
      </w:tr>
      <w:tr w:rsidR="00193C4B" w:rsidRPr="009B537E" w:rsidTr="00193C4B">
        <w:trPr>
          <w:trHeight w:val="162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21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 xml:space="preserve">Исследовательская работа «Иллюзии в нашей жизни» 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итоговая работа</w:t>
            </w:r>
          </w:p>
        </w:tc>
      </w:tr>
      <w:tr w:rsidR="00193C4B" w:rsidRPr="009B537E" w:rsidTr="00193C4B">
        <w:trPr>
          <w:trHeight w:val="162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22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 xml:space="preserve">Время и его измерение. Календарь 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теория</w:t>
            </w:r>
          </w:p>
        </w:tc>
      </w:tr>
      <w:tr w:rsidR="00193C4B" w:rsidRPr="009B537E" w:rsidTr="00193C4B">
        <w:trPr>
          <w:trHeight w:val="162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23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 xml:space="preserve">Великие астрономы 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теория</w:t>
            </w:r>
          </w:p>
        </w:tc>
      </w:tr>
      <w:tr w:rsidR="00193C4B" w:rsidRPr="009B537E" w:rsidTr="00193C4B">
        <w:trPr>
          <w:trHeight w:val="162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24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>Строение солнечной системы.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практика</w:t>
            </w:r>
          </w:p>
        </w:tc>
      </w:tr>
      <w:tr w:rsidR="00193C4B" w:rsidRPr="009B537E" w:rsidTr="00193C4B">
        <w:trPr>
          <w:trHeight w:val="162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25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>Звезды и галактики близкие и далекие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теория</w:t>
            </w:r>
          </w:p>
        </w:tc>
      </w:tr>
      <w:tr w:rsidR="00193C4B" w:rsidRPr="009B537E" w:rsidTr="00193C4B">
        <w:trPr>
          <w:trHeight w:val="162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26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 xml:space="preserve">Луна – естественный спутник Земли 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теория</w:t>
            </w:r>
          </w:p>
        </w:tc>
      </w:tr>
      <w:tr w:rsidR="00193C4B" w:rsidRPr="009B537E" w:rsidTr="00193C4B">
        <w:trPr>
          <w:trHeight w:val="162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27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 xml:space="preserve">Космические путешествия на Марс. 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теория</w:t>
            </w:r>
          </w:p>
        </w:tc>
      </w:tr>
      <w:tr w:rsidR="00193C4B" w:rsidRPr="009B537E" w:rsidTr="00193C4B">
        <w:trPr>
          <w:trHeight w:val="162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28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>Звездное небо. Созвездия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практика</w:t>
            </w:r>
          </w:p>
        </w:tc>
      </w:tr>
      <w:tr w:rsidR="00193C4B" w:rsidRPr="009B537E" w:rsidTr="00193C4B">
        <w:trPr>
          <w:trHeight w:val="162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29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>Астероиды. Кометы. «Звездопады»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теория</w:t>
            </w:r>
          </w:p>
        </w:tc>
      </w:tr>
      <w:tr w:rsidR="00193C4B" w:rsidRPr="009B537E" w:rsidTr="00193C4B">
        <w:trPr>
          <w:trHeight w:val="162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30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 xml:space="preserve"> «Астрофизика и космология»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итоговая работа</w:t>
            </w:r>
          </w:p>
        </w:tc>
      </w:tr>
      <w:tr w:rsidR="00193C4B" w:rsidRPr="009B537E" w:rsidTr="00193C4B">
        <w:trPr>
          <w:trHeight w:val="162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31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>
              <w:t>«</w:t>
            </w:r>
            <w:r w:rsidRPr="00B50D38">
              <w:t>Астрофизика и космология»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итоговая работа</w:t>
            </w:r>
          </w:p>
        </w:tc>
      </w:tr>
      <w:tr w:rsidR="00193C4B" w:rsidRPr="009B537E" w:rsidTr="00193C4B">
        <w:trPr>
          <w:trHeight w:val="162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32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>Электричество в живых организмах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теория</w:t>
            </w:r>
          </w:p>
        </w:tc>
      </w:tr>
      <w:tr w:rsidR="00193C4B" w:rsidRPr="009B537E" w:rsidTr="00193C4B">
        <w:trPr>
          <w:trHeight w:val="162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33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>Короткое замыкание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практика</w:t>
            </w:r>
          </w:p>
        </w:tc>
      </w:tr>
      <w:tr w:rsidR="00193C4B" w:rsidRPr="009B537E" w:rsidTr="00193C4B">
        <w:trPr>
          <w:trHeight w:val="162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 w:rsidRPr="00B50D38">
              <w:t>34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>Стремителен молнии бег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практика</w:t>
            </w:r>
          </w:p>
        </w:tc>
      </w:tr>
      <w:tr w:rsidR="00193C4B" w:rsidRPr="009B537E" w:rsidTr="00193C4B">
        <w:trPr>
          <w:trHeight w:val="162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>
              <w:t>35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>Практическая работа «Механическое действие тока. Химическое действие тока</w:t>
            </w:r>
            <w:proofErr w:type="gramStart"/>
            <w:r w:rsidRPr="00B50D38">
              <w:t xml:space="preserve">.» </w:t>
            </w:r>
            <w:proofErr w:type="gramEnd"/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итоговая работа</w:t>
            </w:r>
          </w:p>
        </w:tc>
      </w:tr>
      <w:tr w:rsidR="00193C4B" w:rsidRPr="009B537E" w:rsidTr="00193C4B">
        <w:trPr>
          <w:trHeight w:val="162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>
              <w:t>36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>Мир звуков и красок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теория</w:t>
            </w:r>
          </w:p>
        </w:tc>
      </w:tr>
      <w:tr w:rsidR="00193C4B" w:rsidRPr="009B537E" w:rsidTr="00193C4B">
        <w:trPr>
          <w:trHeight w:val="162"/>
        </w:trPr>
        <w:tc>
          <w:tcPr>
            <w:tcW w:w="848" w:type="dxa"/>
          </w:tcPr>
          <w:p w:rsidR="00193C4B" w:rsidRPr="00B50D38" w:rsidRDefault="00193C4B" w:rsidP="00B92CEB">
            <w:pPr>
              <w:pStyle w:val="a3"/>
            </w:pPr>
            <w:r>
              <w:t>37</w:t>
            </w:r>
          </w:p>
        </w:tc>
        <w:tc>
          <w:tcPr>
            <w:tcW w:w="7765" w:type="dxa"/>
          </w:tcPr>
          <w:p w:rsidR="00193C4B" w:rsidRPr="00B50D38" w:rsidRDefault="00193C4B" w:rsidP="00B92CEB">
            <w:pPr>
              <w:pStyle w:val="a3"/>
            </w:pPr>
            <w:r w:rsidRPr="00B50D38">
              <w:t>Девятый вал</w:t>
            </w:r>
          </w:p>
        </w:tc>
        <w:tc>
          <w:tcPr>
            <w:tcW w:w="1985" w:type="dxa"/>
          </w:tcPr>
          <w:p w:rsidR="00193C4B" w:rsidRPr="00B50D38" w:rsidRDefault="00193C4B" w:rsidP="00B92CEB">
            <w:pPr>
              <w:pStyle w:val="a3"/>
            </w:pPr>
            <w:r w:rsidRPr="00B50D38">
              <w:t>практика</w:t>
            </w:r>
          </w:p>
        </w:tc>
      </w:tr>
    </w:tbl>
    <w:p w:rsidR="00A86913" w:rsidRPr="009B537E" w:rsidRDefault="00A86913" w:rsidP="00193C4B">
      <w:pPr>
        <w:pStyle w:val="a3"/>
        <w:ind w:right="2267"/>
        <w:rPr>
          <w:sz w:val="28"/>
          <w:szCs w:val="28"/>
        </w:rPr>
      </w:pPr>
    </w:p>
    <w:sectPr w:rsidR="00A86913" w:rsidRPr="009B537E" w:rsidSect="00B50D3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5DEA"/>
      </v:shape>
    </w:pict>
  </w:numPicBullet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</w:lvl>
  </w:abstractNum>
  <w:abstractNum w:abstractNumId="2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sz w:val="24"/>
      </w:rPr>
    </w:lvl>
  </w:abstractNum>
  <w:abstractNum w:abstractNumId="3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4">
    <w:nsid w:val="00433D68"/>
    <w:multiLevelType w:val="hybridMultilevel"/>
    <w:tmpl w:val="2A0A2C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1CE6CDE"/>
    <w:multiLevelType w:val="hybridMultilevel"/>
    <w:tmpl w:val="B300B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39378D"/>
    <w:multiLevelType w:val="hybridMultilevel"/>
    <w:tmpl w:val="BA1A039E"/>
    <w:lvl w:ilvl="0" w:tplc="10E235D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4456E67"/>
    <w:multiLevelType w:val="hybridMultilevel"/>
    <w:tmpl w:val="5DB08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53168CC"/>
    <w:multiLevelType w:val="hybridMultilevel"/>
    <w:tmpl w:val="9544FF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2E150E"/>
    <w:multiLevelType w:val="hybridMultilevel"/>
    <w:tmpl w:val="C0B6C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F7EB4"/>
    <w:multiLevelType w:val="hybridMultilevel"/>
    <w:tmpl w:val="079C27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225FA2"/>
    <w:multiLevelType w:val="hybridMultilevel"/>
    <w:tmpl w:val="DE4CA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70956"/>
    <w:multiLevelType w:val="multilevel"/>
    <w:tmpl w:val="D7F8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8F3A73"/>
    <w:multiLevelType w:val="hybridMultilevel"/>
    <w:tmpl w:val="4CDAA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42CE0"/>
    <w:multiLevelType w:val="hybridMultilevel"/>
    <w:tmpl w:val="93A6BF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52190"/>
    <w:multiLevelType w:val="hybridMultilevel"/>
    <w:tmpl w:val="7560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47BE03CC"/>
    <w:multiLevelType w:val="hybridMultilevel"/>
    <w:tmpl w:val="DB5A8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2F7E83"/>
    <w:multiLevelType w:val="hybridMultilevel"/>
    <w:tmpl w:val="074414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747ED"/>
    <w:multiLevelType w:val="hybridMultilevel"/>
    <w:tmpl w:val="D73E1E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F68C9"/>
    <w:multiLevelType w:val="hybridMultilevel"/>
    <w:tmpl w:val="4F6C45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861B7"/>
    <w:multiLevelType w:val="hybridMultilevel"/>
    <w:tmpl w:val="938E1FE4"/>
    <w:lvl w:ilvl="0" w:tplc="00000003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E5720F"/>
    <w:multiLevelType w:val="hybridMultilevel"/>
    <w:tmpl w:val="4FC0DF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8222A"/>
    <w:multiLevelType w:val="hybridMultilevel"/>
    <w:tmpl w:val="3EFCD7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FD30C4"/>
    <w:multiLevelType w:val="hybridMultilevel"/>
    <w:tmpl w:val="367C9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abstractNum w:abstractNumId="28">
    <w:nsid w:val="795175C0"/>
    <w:multiLevelType w:val="hybridMultilevel"/>
    <w:tmpl w:val="605E81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27"/>
  </w:num>
  <w:num w:numId="10">
    <w:abstractNumId w:val="22"/>
  </w:num>
  <w:num w:numId="11">
    <w:abstractNumId w:val="16"/>
  </w:num>
  <w:num w:numId="12">
    <w:abstractNumId w:val="23"/>
  </w:num>
  <w:num w:numId="13">
    <w:abstractNumId w:val="6"/>
  </w:num>
  <w:num w:numId="14">
    <w:abstractNumId w:val="21"/>
  </w:num>
  <w:num w:numId="15">
    <w:abstractNumId w:val="4"/>
  </w:num>
  <w:num w:numId="16">
    <w:abstractNumId w:val="10"/>
  </w:num>
  <w:num w:numId="17">
    <w:abstractNumId w:val="13"/>
  </w:num>
  <w:num w:numId="18">
    <w:abstractNumId w:val="9"/>
  </w:num>
  <w:num w:numId="19">
    <w:abstractNumId w:val="11"/>
  </w:num>
  <w:num w:numId="20">
    <w:abstractNumId w:val="14"/>
  </w:num>
  <w:num w:numId="21">
    <w:abstractNumId w:val="20"/>
  </w:num>
  <w:num w:numId="22">
    <w:abstractNumId w:val="25"/>
  </w:num>
  <w:num w:numId="23">
    <w:abstractNumId w:val="19"/>
  </w:num>
  <w:num w:numId="24">
    <w:abstractNumId w:val="24"/>
  </w:num>
  <w:num w:numId="25">
    <w:abstractNumId w:val="28"/>
  </w:num>
  <w:num w:numId="26">
    <w:abstractNumId w:val="8"/>
  </w:num>
  <w:num w:numId="27">
    <w:abstractNumId w:val="18"/>
  </w:num>
  <w:num w:numId="28">
    <w:abstractNumId w:val="26"/>
  </w:num>
  <w:num w:numId="29">
    <w:abstractNumId w:val="15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86913"/>
    <w:rsid w:val="00004574"/>
    <w:rsid w:val="00082EE7"/>
    <w:rsid w:val="000E5B04"/>
    <w:rsid w:val="001042AD"/>
    <w:rsid w:val="00122178"/>
    <w:rsid w:val="00193C4B"/>
    <w:rsid w:val="001A26DD"/>
    <w:rsid w:val="001B00F1"/>
    <w:rsid w:val="002160BC"/>
    <w:rsid w:val="00321425"/>
    <w:rsid w:val="00341DD2"/>
    <w:rsid w:val="003807DE"/>
    <w:rsid w:val="00412DBE"/>
    <w:rsid w:val="00471876"/>
    <w:rsid w:val="004B696B"/>
    <w:rsid w:val="004E66CC"/>
    <w:rsid w:val="004F3074"/>
    <w:rsid w:val="00534643"/>
    <w:rsid w:val="00611C50"/>
    <w:rsid w:val="0067123E"/>
    <w:rsid w:val="00682F6D"/>
    <w:rsid w:val="006E4973"/>
    <w:rsid w:val="007303E3"/>
    <w:rsid w:val="008E4725"/>
    <w:rsid w:val="0090266A"/>
    <w:rsid w:val="00993A5B"/>
    <w:rsid w:val="009B537E"/>
    <w:rsid w:val="00A0179E"/>
    <w:rsid w:val="00A1068F"/>
    <w:rsid w:val="00A53A32"/>
    <w:rsid w:val="00A86913"/>
    <w:rsid w:val="00AE14BE"/>
    <w:rsid w:val="00AF1546"/>
    <w:rsid w:val="00B12AC3"/>
    <w:rsid w:val="00B279A5"/>
    <w:rsid w:val="00B30172"/>
    <w:rsid w:val="00B50D38"/>
    <w:rsid w:val="00B97410"/>
    <w:rsid w:val="00BD0964"/>
    <w:rsid w:val="00C0258A"/>
    <w:rsid w:val="00C15A05"/>
    <w:rsid w:val="00C1668A"/>
    <w:rsid w:val="00C3754E"/>
    <w:rsid w:val="00C61447"/>
    <w:rsid w:val="00D63AAD"/>
    <w:rsid w:val="00D973E0"/>
    <w:rsid w:val="00DE3F53"/>
    <w:rsid w:val="00DE4554"/>
    <w:rsid w:val="00E36BAE"/>
    <w:rsid w:val="00E91423"/>
    <w:rsid w:val="00F50481"/>
    <w:rsid w:val="00FA6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5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A86913"/>
    <w:pPr>
      <w:numPr>
        <w:numId w:val="4"/>
      </w:numPr>
    </w:pPr>
  </w:style>
  <w:style w:type="paragraph" w:styleId="a3">
    <w:name w:val="No Spacing"/>
    <w:link w:val="a4"/>
    <w:qFormat/>
    <w:rsid w:val="00C1668A"/>
    <w:pPr>
      <w:jc w:val="both"/>
    </w:pPr>
    <w:rPr>
      <w:rFonts w:eastAsia="Calibri"/>
      <w:sz w:val="24"/>
      <w:szCs w:val="24"/>
      <w:lang w:eastAsia="en-US"/>
    </w:rPr>
  </w:style>
  <w:style w:type="character" w:customStyle="1" w:styleId="a4">
    <w:name w:val="Без интервала Знак"/>
    <w:link w:val="a3"/>
    <w:rsid w:val="00C1668A"/>
    <w:rPr>
      <w:rFonts w:eastAsia="Calibri"/>
      <w:sz w:val="24"/>
      <w:szCs w:val="24"/>
      <w:lang w:eastAsia="en-US" w:bidi="ar-SA"/>
    </w:rPr>
  </w:style>
  <w:style w:type="paragraph" w:styleId="a5">
    <w:name w:val="Balloon Text"/>
    <w:basedOn w:val="a"/>
    <w:link w:val="a6"/>
    <w:rsid w:val="00682F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2F6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E3F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5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учреждение-гимназия №16 города Орла</vt:lpstr>
    </vt:vector>
  </TitlesOfParts>
  <Company>Гимназия №16 г.Орла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учреждение-гимназия №16 города Орла</dc:title>
  <dc:creator>Валентова Татьяна Алексеевна</dc:creator>
  <cp:lastModifiedBy>user</cp:lastModifiedBy>
  <cp:revision>22</cp:revision>
  <cp:lastPrinted>2021-05-05T12:39:00Z</cp:lastPrinted>
  <dcterms:created xsi:type="dcterms:W3CDTF">2019-09-10T10:43:00Z</dcterms:created>
  <dcterms:modified xsi:type="dcterms:W3CDTF">2021-06-10T07:55:00Z</dcterms:modified>
</cp:coreProperties>
</file>